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музыкального руководителя для воспитателей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«Фоновая музыка в жизни детского сада».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узыка способна объединить воспитательные усилия педагогов детского сада с целью гармоничного воздействия на личность ребёнка.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вариантов использования потенциала музык</w:t>
      </w:r>
      <w:r>
        <w:rPr>
          <w:rFonts w:ascii="Times New Roman" w:hAnsi="Times New Roman"/>
          <w:sz w:val="28"/>
          <w:szCs w:val="28"/>
        </w:rPr>
        <w:t xml:space="preserve">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</w:t>
      </w:r>
      <w:r>
        <w:rPr>
          <w:rFonts w:ascii="Times New Roman" w:hAnsi="Times New Roman"/>
          <w:sz w:val="28"/>
          <w:szCs w:val="28"/>
        </w:rPr>
        <w:t xml:space="preserve">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создание благоприятного эмоционального фона, устранение нервного напряжения и сохранения здоровья детей;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развитие воображения в процессе творческой деятельности, повышение творческой активности;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активизация мыслительной деятельности, повышение качества усвоения знаний;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переключения внимания во время изучения трудного учебного материала, предупреждение усталости и утомления;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психологическая и физическая разрядка после учебной нагрузки, во время психологических пауз, физкультурных минуток.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Педагог, включая музыку в занятия (развитие речи, математика, ручной труд, констр</w:t>
      </w:r>
      <w:r>
        <w:rPr>
          <w:rFonts w:ascii="Times New Roman" w:hAnsi="Times New Roman"/>
          <w:sz w:val="28"/>
          <w:szCs w:val="28"/>
        </w:rPr>
        <w:t xml:space="preserve">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</w:t>
      </w:r>
      <w:r>
        <w:rPr>
          <w:rFonts w:ascii="Times New Roman" w:hAnsi="Times New Roman"/>
          <w:sz w:val="28"/>
          <w:szCs w:val="28"/>
        </w:rPr>
        <w:t xml:space="preserve">( мелодия</w:t>
      </w:r>
      <w:r>
        <w:rPr>
          <w:rFonts w:ascii="Times New Roman" w:hAnsi="Times New Roman"/>
          <w:sz w:val="28"/>
          <w:szCs w:val="28"/>
        </w:rPr>
        <w:t xml:space="preserve">, темп, ритм и др.). при пассивном восприятии музыка выступает фоном к основной деятельности, она звучит не громко, как бы на втором плане.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</w:t>
      </w:r>
      <w:r>
        <w:rPr>
          <w:rFonts w:ascii="Times New Roman" w:hAnsi="Times New Roman"/>
          <w:sz w:val="28"/>
          <w:szCs w:val="28"/>
        </w:rPr>
        <w:t xml:space="preserve">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</w:t>
      </w:r>
      <w:r>
        <w:rPr>
          <w:rFonts w:ascii="Times New Roman" w:hAnsi="Times New Roman"/>
          <w:sz w:val="28"/>
          <w:szCs w:val="28"/>
        </w:rPr>
        <w:t xml:space="preserve">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</w:t>
      </w:r>
      <w:r>
        <w:rPr>
          <w:rFonts w:ascii="Times New Roman" w:hAnsi="Times New Roman"/>
          <w:sz w:val="28"/>
          <w:szCs w:val="28"/>
        </w:rPr>
        <w:t xml:space="preserve">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Звучание му</w:t>
      </w:r>
      <w:r>
        <w:rPr>
          <w:rFonts w:ascii="Times New Roman" w:hAnsi="Times New Roman"/>
          <w:sz w:val="28"/>
          <w:szCs w:val="28"/>
        </w:rPr>
        <w:t xml:space="preserve">зыки фоном в режимные моменты (</w:t>
      </w:r>
      <w:r>
        <w:rPr>
          <w:rFonts w:ascii="Times New Roman" w:hAnsi="Times New Roman"/>
          <w:sz w:val="28"/>
          <w:szCs w:val="28"/>
        </w:rPr>
        <w:t xml:space="preserve">приём детей утром, настрой на занятия, подготовка ко сну, подъём и др.) создаёт эмоционально комфортный климат в группе.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Непроизвольный </w:t>
      </w:r>
      <w:r>
        <w:rPr>
          <w:rFonts w:ascii="Times New Roman" w:hAnsi="Times New Roman"/>
          <w:sz w:val="28"/>
          <w:szCs w:val="28"/>
        </w:rPr>
        <w:t xml:space="preserve">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репертуар фоновой музыки.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для детей старшего дошкольного возраста)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Релаксирующая </w:t>
      </w:r>
      <w:r>
        <w:rPr>
          <w:rFonts w:ascii="Times New Roman" w:hAnsi="Times New Roman"/>
          <w:i/>
          <w:sz w:val="28"/>
          <w:szCs w:val="28"/>
        </w:rPr>
        <w:t xml:space="preserve">(рассл</w:t>
      </w:r>
      <w:r>
        <w:rPr>
          <w:rFonts w:ascii="Times New Roman" w:hAnsi="Times New Roman"/>
          <w:i/>
          <w:sz w:val="28"/>
          <w:szCs w:val="28"/>
        </w:rPr>
        <w:t xml:space="preserve">абляющая):</w:t>
      </w:r>
      <w:r>
        <w:rPr>
          <w:rFonts w:ascii="Times New Roman" w:hAnsi="Times New Roman"/>
          <w:sz w:val="28"/>
          <w:szCs w:val="28"/>
        </w:rPr>
        <w:t xml:space="preserve"> К. Дебюсси. «Облака»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А.П. Бородин. «Ноктюрн» из струнного квартета, К.В. Глюк. «Мелодия».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Тонизирующая (</w:t>
      </w:r>
      <w:r>
        <w:rPr>
          <w:rFonts w:ascii="Times New Roman" w:hAnsi="Times New Roman"/>
          <w:i/>
          <w:sz w:val="28"/>
          <w:szCs w:val="28"/>
        </w:rPr>
        <w:t xml:space="preserve">повышающ</w:t>
      </w:r>
      <w:r>
        <w:rPr>
          <w:rFonts w:ascii="Times New Roman" w:hAnsi="Times New Roman"/>
          <w:i/>
          <w:sz w:val="28"/>
          <w:szCs w:val="28"/>
        </w:rPr>
        <w:t xml:space="preserve">ая жизненный тонус, настроение)</w:t>
      </w:r>
      <w:r>
        <w:rPr>
          <w:rFonts w:ascii="Times New Roman" w:hAnsi="Times New Roman"/>
          <w:i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Э. Григ. «Утро», И.С. Бах. «Шутка», И. Штраус. Вальс «Весенние голоса», П.</w:t>
      </w:r>
      <w:r>
        <w:rPr>
          <w:rFonts w:ascii="Times New Roman" w:hAnsi="Times New Roman"/>
          <w:sz w:val="28"/>
          <w:szCs w:val="28"/>
        </w:rPr>
        <w:t xml:space="preserve">И. Чайковский. «Времена года» (</w:t>
      </w:r>
      <w:r>
        <w:rPr>
          <w:rFonts w:ascii="Times New Roman" w:hAnsi="Times New Roman"/>
          <w:sz w:val="28"/>
          <w:szCs w:val="28"/>
        </w:rPr>
        <w:t xml:space="preserve">«Подснежник»)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Активизирующая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возбуждающая):</w:t>
      </w:r>
      <w:r>
        <w:rPr>
          <w:rFonts w:ascii="Times New Roman" w:hAnsi="Times New Roman"/>
          <w:sz w:val="28"/>
          <w:szCs w:val="28"/>
        </w:rPr>
        <w:t xml:space="preserve"> В.А. Моцарт</w:t>
      </w:r>
      <w:r>
        <w:rPr>
          <w:rFonts w:ascii="Times New Roman" w:hAnsi="Times New Roman"/>
          <w:sz w:val="28"/>
          <w:szCs w:val="28"/>
        </w:rPr>
        <w:t xml:space="preserve">. «Маленькая ночная серенада» (</w:t>
      </w:r>
      <w:r>
        <w:rPr>
          <w:rFonts w:ascii="Times New Roman" w:hAnsi="Times New Roman"/>
          <w:sz w:val="28"/>
          <w:szCs w:val="28"/>
        </w:rPr>
        <w:t xml:space="preserve">финал), М.И. Глинка. «Камаринская», В.А. Моцарт. «Туре</w:t>
      </w:r>
      <w:r>
        <w:rPr>
          <w:rFonts w:ascii="Times New Roman" w:hAnsi="Times New Roman"/>
          <w:sz w:val="28"/>
          <w:szCs w:val="28"/>
        </w:rPr>
        <w:t xml:space="preserve">цкое рондо», П.И. Чайковский. «Вальс цветов» (</w:t>
      </w:r>
      <w:r>
        <w:rPr>
          <w:rFonts w:ascii="Times New Roman" w:hAnsi="Times New Roman"/>
          <w:sz w:val="28"/>
          <w:szCs w:val="28"/>
        </w:rPr>
        <w:t xml:space="preserve">из балета «Щелкунчик»)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Успокаивающая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умиротворяющая):</w:t>
      </w:r>
      <w:r>
        <w:rPr>
          <w:rFonts w:ascii="Times New Roman" w:hAnsi="Times New Roman"/>
          <w:sz w:val="28"/>
          <w:szCs w:val="28"/>
        </w:rPr>
        <w:t xml:space="preserve"> М.И. Глинка. «Жаворонок», А.К. </w:t>
      </w:r>
      <w:r>
        <w:rPr>
          <w:rFonts w:ascii="Times New Roman" w:hAnsi="Times New Roman"/>
          <w:sz w:val="28"/>
          <w:szCs w:val="28"/>
        </w:rPr>
        <w:t xml:space="preserve">Лядов</w:t>
      </w:r>
      <w:r>
        <w:rPr>
          <w:rFonts w:ascii="Times New Roman" w:hAnsi="Times New Roman"/>
          <w:sz w:val="28"/>
          <w:szCs w:val="28"/>
        </w:rPr>
        <w:t xml:space="preserve">. «Музыкальная табакерка», К. Сен-Санс. «Лебедь», Ф. Шуберт. «Серенада».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Организующая </w:t>
      </w:r>
      <w:r>
        <w:rPr>
          <w:rFonts w:ascii="Times New Roman" w:hAnsi="Times New Roman"/>
          <w:i/>
          <w:sz w:val="28"/>
          <w:szCs w:val="28"/>
        </w:rPr>
        <w:t xml:space="preserve">(способствующая</w:t>
      </w:r>
      <w:r>
        <w:rPr>
          <w:rFonts w:ascii="Times New Roman" w:hAnsi="Times New Roman"/>
          <w:i/>
          <w:sz w:val="28"/>
          <w:szCs w:val="28"/>
        </w:rPr>
        <w:t xml:space="preserve"> концентрации внимания при </w:t>
      </w:r>
      <w:r>
        <w:rPr>
          <w:rFonts w:ascii="Times New Roman" w:hAnsi="Times New Roman"/>
          <w:i/>
          <w:sz w:val="28"/>
          <w:szCs w:val="28"/>
        </w:rPr>
        <w:t xml:space="preserve">организован</w:t>
      </w:r>
      <w:r>
        <w:rPr>
          <w:rFonts w:ascii="Times New Roman" w:hAnsi="Times New Roman"/>
          <w:i/>
          <w:sz w:val="28"/>
          <w:szCs w:val="28"/>
        </w:rPr>
        <w:t xml:space="preserve">ой</w:t>
      </w:r>
      <w:r>
        <w:rPr>
          <w:rFonts w:ascii="Times New Roman" w:hAnsi="Times New Roman"/>
          <w:i/>
          <w:sz w:val="28"/>
          <w:szCs w:val="28"/>
        </w:rPr>
        <w:t xml:space="preserve"> деятельности)</w:t>
      </w:r>
      <w:r>
        <w:rPr>
          <w:rFonts w:ascii="Times New Roman" w:hAnsi="Times New Roman"/>
          <w:sz w:val="28"/>
          <w:szCs w:val="28"/>
        </w:rPr>
        <w:t xml:space="preserve"> И.С. Бах. «Ария»,  А. Вивальди. «Времена года» («Весна», «Лето»), С.С. Прокофьев. «Марш», Ф. Шуберт. «Музыкальный момент».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Музыка, развивая способность испытыв</w:t>
      </w:r>
      <w:r>
        <w:rPr>
          <w:rFonts w:ascii="Times New Roman" w:hAnsi="Times New Roman"/>
          <w:sz w:val="28"/>
          <w:szCs w:val="28"/>
        </w:rPr>
        <w:t xml:space="preserve">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деятельность, что является важным для интеллектуального развития воспитанника.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4116" cy="2567940"/>
                <wp:effectExtent l="0" t="0" r="8255" b="3810"/>
                <wp:docPr id="1" name="Рисунок 1" descr="https://avatars.mds.yandex.net/i?id=705a89c5912ecca333f3c7b36d57522480dc6e5a-5273666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vatars.mds.yandex.net/i?id=705a89c5912ecca333f3c7b36d57522480dc6e5a-5273666-images-thumbs&amp;n=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756946" cy="2570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6.86pt;height:202.2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pgBorders w:display="allPages" w:offsetFrom="page" w:zOrder="front">
        <w:bottom w:color="c00000" w:space="24" w:sz="4" w:val="single"/>
        <w:left w:color="c00000" w:space="24" w:sz="4" w:val="single"/>
        <w:right w:color="c00000" w:space="24" w:sz="4" w:val="single"/>
        <w:top w:color="c00000" w:space="24" w:sz="4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Аноним</cp:lastModifiedBy>
  <cp:revision>5</cp:revision>
  <dcterms:created xsi:type="dcterms:W3CDTF">2015-01-16T15:48:00Z</dcterms:created>
  <dcterms:modified xsi:type="dcterms:W3CDTF">2025-02-20T07:11:34Z</dcterms:modified>
</cp:coreProperties>
</file>