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AF" w:rsidRDefault="005F3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3360198</wp:posOffset>
                </wp:positionH>
                <wp:positionV relativeFrom="paragraph">
                  <wp:posOffset>190870</wp:posOffset>
                </wp:positionV>
                <wp:extent cx="3383280" cy="1526959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526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F7C" w:rsidRDefault="005F3F7C" w:rsidP="005F3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40FE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Составила инструктор по физической культуре (плаванию) МБДОУ г. Иркутска детского сада №162</w:t>
                            </w:r>
                          </w:p>
                          <w:p w:rsidR="005F3F7C" w:rsidRPr="00240FE0" w:rsidRDefault="005F3F7C" w:rsidP="005F3F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40FE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Старовойтова Марина Анатольевна</w:t>
                            </w:r>
                          </w:p>
                          <w:p w:rsidR="005F3F7C" w:rsidRDefault="005F3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4.6pt;margin-top:15.05pt;width:266.4pt;height:1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" fillcolor="white [3201]" stroked="f" strokeweight=".5pt">
                <v:textbox>
                  <w:txbxContent>
                    <w:p w:rsidR="005F3F7C" w:rsidRDefault="005F3F7C" w:rsidP="005F3F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240FE0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Составила инструктор по физической культуре (плаванию) МБДОУ г. Иркутска детского сада №162</w:t>
                      </w:r>
                    </w:p>
                    <w:p w:rsidR="005F3F7C" w:rsidRPr="00240FE0" w:rsidRDefault="005F3F7C" w:rsidP="005F3F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240FE0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Старовойтова Марина Анатольевна</w:t>
                      </w:r>
                    </w:p>
                    <w:p w:rsidR="005F3F7C" w:rsidRDefault="005F3F7C"/>
                  </w:txbxContent>
                </v:textbox>
              </v:shape>
            </w:pict>
          </mc:Fallback>
        </mc:AlternateContent>
      </w:r>
      <w:r w:rsidRPr="004E6568">
        <w:rPr>
          <w:rStyle w:val="a4"/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C0742B" wp14:editId="6E355502">
            <wp:extent cx="2860524" cy="2011680"/>
            <wp:effectExtent l="0" t="0" r="0" b="0"/>
            <wp:docPr id="1" name="Рисунок 5" descr="C:\Users\1\Desktop\images (1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1\Desktop\images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54" cy="2013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2E2" w:rsidRPr="00316C02" w:rsidRDefault="005F3F7C">
      <w:pPr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316C02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Скоро лето!!! </w:t>
      </w:r>
    </w:p>
    <w:p w:rsidR="00316C02" w:rsidRPr="00316C02" w:rsidRDefault="005F3F7C" w:rsidP="00316C02">
      <w:pPr>
        <w:pStyle w:val="a7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316C02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Благоприятное время для </w:t>
      </w:r>
      <w:r w:rsidR="00316C02" w:rsidRPr="00316C02">
        <w:rPr>
          <w:rFonts w:ascii="Times New Roman" w:hAnsi="Times New Roman" w:cs="Times New Roman"/>
          <w:b/>
          <w:color w:val="006600"/>
          <w:sz w:val="28"/>
          <w:szCs w:val="28"/>
        </w:rPr>
        <w:t>закаливания.</w:t>
      </w:r>
    </w:p>
    <w:p w:rsidR="00316C02" w:rsidRPr="00316C02" w:rsidRDefault="00EB0476" w:rsidP="00316C02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6C02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Когда начинать?</w:t>
      </w:r>
      <w:r w:rsidR="00316C02" w:rsidRPr="00316C02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5F3F7C" w:rsidRPr="00316C02" w:rsidRDefault="00EB0476" w:rsidP="00316C02">
      <w:pPr>
        <w:pStyle w:val="a7"/>
        <w:rPr>
          <w:rFonts w:ascii="Times New Roman" w:hAnsi="Times New Roman" w:cs="Times New Roman"/>
          <w:sz w:val="24"/>
          <w:szCs w:val="24"/>
        </w:rPr>
      </w:pPr>
      <w:r w:rsidRPr="00316C02">
        <w:rPr>
          <w:rFonts w:ascii="Times New Roman" w:hAnsi="Times New Roman" w:cs="Times New Roman"/>
          <w:sz w:val="24"/>
          <w:szCs w:val="24"/>
        </w:rPr>
        <w:t>Начинать закаливать ребенка можно в любом возрасте, как только малыш и его родители будут к этому готовы, — главное, чтобы на момент начала закаливающих процедур ребенок был полностью здоров. Чем раньше родители начнут закаливание своего малыша, тем лучше. Рекомендуется включать процедуры закаливания в ежедневный уход за малышом с первых дней жизни (например, принимать воздушные ванны). Начинать закаливание можно в любое время года, но более предпочтительным, особенно для ослабленных малышей, является теплое время (поздняя весна, лето, ранняя осень).</w:t>
      </w:r>
    </w:p>
    <w:p w:rsidR="00EB0476" w:rsidRPr="00316C02" w:rsidRDefault="00EB0476" w:rsidP="00EB0476">
      <w:pPr>
        <w:pStyle w:val="a5"/>
        <w:spacing w:before="0" w:beforeAutospacing="0" w:after="0" w:afterAutospacing="0"/>
        <w:jc w:val="both"/>
        <w:rPr>
          <w:b/>
          <w:i/>
          <w:color w:val="FF0000"/>
        </w:rPr>
      </w:pPr>
      <w:r w:rsidRPr="00316C02">
        <w:rPr>
          <w:b/>
          <w:i/>
          <w:color w:val="FF0000"/>
        </w:rPr>
        <w:t>В процессе закаливания можно условно выделить два режима:</w:t>
      </w:r>
    </w:p>
    <w:p w:rsidR="00EB0476" w:rsidRPr="00316C02" w:rsidRDefault="00EB0476" w:rsidP="00EB0476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b/>
          <w:color w:val="0070C0"/>
        </w:rPr>
        <w:t>Начальный</w:t>
      </w:r>
      <w:r w:rsidRPr="00316C02">
        <w:rPr>
          <w:color w:val="000000"/>
        </w:rPr>
        <w:t> – когда организм ребенка постепенно приучают к перепадам температуры, при этом закаливающий фактор применяется кратковременно, а закаливание обязательно заканчивается тепловыми процедурами.</w:t>
      </w:r>
    </w:p>
    <w:p w:rsidR="00EB0476" w:rsidRPr="00316C02" w:rsidRDefault="00EB0476" w:rsidP="00EB0476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316C02">
        <w:rPr>
          <w:b/>
          <w:color w:val="0070C0"/>
        </w:rPr>
        <w:t>Поддерживающий</w:t>
      </w:r>
      <w:r w:rsidRPr="00316C02">
        <w:rPr>
          <w:color w:val="000000"/>
        </w:rPr>
        <w:t> – когда за счет регулярных занятий поддерживается приобретенная устойчивость к воздействию закаливающего фактора.</w:t>
      </w:r>
      <w:proofErr w:type="gramEnd"/>
      <w:r w:rsidRPr="00316C02">
        <w:rPr>
          <w:color w:val="000000"/>
        </w:rPr>
        <w:t xml:space="preserve"> При этом интенсивность и длительность воздействия может варьировать в зависимости от времени года.</w:t>
      </w:r>
    </w:p>
    <w:p w:rsidR="00EB0476" w:rsidRPr="00316C02" w:rsidRDefault="00EB0476" w:rsidP="00EB0476">
      <w:pPr>
        <w:pStyle w:val="a5"/>
        <w:spacing w:before="0" w:beforeAutospacing="0" w:after="0" w:afterAutospacing="0"/>
        <w:ind w:firstLine="708"/>
        <w:jc w:val="both"/>
        <w:rPr>
          <w:b/>
          <w:i/>
          <w:color w:val="C00000"/>
        </w:rPr>
      </w:pPr>
      <w:r w:rsidRPr="00316C02">
        <w:rPr>
          <w:b/>
          <w:i/>
          <w:color w:val="C00000"/>
        </w:rPr>
        <w:t xml:space="preserve">Постоянных противопоказаний к закаливанию нет. Временными противопоказаниями к началу закаливающих процедур являются все заболевания с повышением температуры, обширные поражения кожных покровов, травмы, заболевания со значительными нарушениями деятельности </w:t>
      </w:r>
      <w:proofErr w:type="gramStart"/>
      <w:r w:rsidRPr="00316C02">
        <w:rPr>
          <w:b/>
          <w:i/>
          <w:color w:val="C00000"/>
        </w:rPr>
        <w:t>сердечно-сосудистой</w:t>
      </w:r>
      <w:proofErr w:type="gramEnd"/>
      <w:r w:rsidRPr="00316C02">
        <w:rPr>
          <w:b/>
          <w:i/>
          <w:color w:val="C00000"/>
        </w:rPr>
        <w:t>, нервной, дыхательной и выделительной систем.</w:t>
      </w:r>
    </w:p>
    <w:p w:rsidR="00EB0476" w:rsidRPr="00316C02" w:rsidRDefault="00EB0476" w:rsidP="00EB0476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color w:val="000000"/>
        </w:rPr>
        <w:t>При перерыве в закаливании от 5 до 10 дней, в том числе из-за заболевания малыша, возобновлять закаливание следует с повышения температуры воздействия на 2-3</w:t>
      </w:r>
      <w:proofErr w:type="gramStart"/>
      <w:r w:rsidRPr="00316C02">
        <w:rPr>
          <w:color w:val="000000"/>
        </w:rPr>
        <w:t>°С</w:t>
      </w:r>
      <w:proofErr w:type="gramEnd"/>
      <w:r w:rsidRPr="00316C02">
        <w:rPr>
          <w:color w:val="000000"/>
        </w:rPr>
        <w:t xml:space="preserve"> по сравнению с температурой последней процедуры. При перерыве в закаливании сроком более 10 дней следует вернуться к температурам, с которых закаливание начиналось.</w:t>
      </w:r>
    </w:p>
    <w:p w:rsidR="00504A68" w:rsidRPr="00316C02" w:rsidRDefault="00504A68" w:rsidP="00504A68">
      <w:pPr>
        <w:pStyle w:val="a5"/>
        <w:spacing w:before="0" w:beforeAutospacing="0" w:after="0" w:afterAutospacing="0"/>
        <w:jc w:val="both"/>
        <w:rPr>
          <w:b/>
          <w:color w:val="0070C0"/>
        </w:rPr>
      </w:pPr>
      <w:r w:rsidRPr="00316C02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DB5A9" wp14:editId="3F7EBB48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1950720" cy="32766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A68" w:rsidRPr="00504A68" w:rsidRDefault="00504A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4A68">
                              <w:rPr>
                                <w:rStyle w:val="a6"/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Закаливаем воздухом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left:0;text-align:left;margin-left:0;margin-top:9.85pt;width:153.6pt;height:2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" fillcolor="white [3201]" stroked="f" strokeweight=".5pt">
                <v:textbox>
                  <w:txbxContent>
                    <w:p w:rsidR="00504A68" w:rsidRPr="00504A68" w:rsidRDefault="00504A6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04A68">
                        <w:rPr>
                          <w:rStyle w:val="a6"/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Закаливаем воздухом</w:t>
                      </w:r>
                    </w:p>
                  </w:txbxContent>
                </v:textbox>
              </v:shape>
            </w:pict>
          </mc:Fallback>
        </mc:AlternateContent>
      </w:r>
      <w:r w:rsidRPr="00316C02">
        <w:rPr>
          <w:rStyle w:val="a6"/>
          <w:noProof/>
          <w:color w:val="0070C0"/>
        </w:rPr>
        <w:t xml:space="preserve">                                       </w:t>
      </w:r>
      <w:r w:rsidRPr="00316C02">
        <w:rPr>
          <w:rStyle w:val="a6"/>
          <w:noProof/>
          <w:color w:val="0070C0"/>
        </w:rPr>
        <w:drawing>
          <wp:inline distT="0" distB="0" distL="0" distR="0" wp14:anchorId="7BE39D68" wp14:editId="661AA055">
            <wp:extent cx="1066800" cy="657225"/>
            <wp:effectExtent l="19050" t="0" r="0" b="0"/>
            <wp:docPr id="4" name="Рисунок 4" descr="C:\Users\1\Desktop\images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Users\1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38" cy="657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A68" w:rsidRPr="00316C02" w:rsidRDefault="00504A68" w:rsidP="00504A68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color w:val="000000"/>
        </w:rPr>
        <w:t>Чистый свежий воздух очень благотворно влияет на наше здоровье, закаливание воздухом – это самый простой, доступный и мягко действующий способ укрепить здоровье ребенка. Начинать закаливание воздухом можно с первых дней жизни малыша, используя для этого проветривания, воздушные ванны и прогулки.</w:t>
      </w:r>
    </w:p>
    <w:p w:rsidR="00504A68" w:rsidRPr="00316C02" w:rsidRDefault="00504A68" w:rsidP="00504A68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color w:val="000000"/>
        </w:rPr>
        <w:t>Важным закаливающим фактором, которому часто не придается большого значения, является мик</w:t>
      </w:r>
      <w:r w:rsidRPr="00316C02">
        <w:rPr>
          <w:color w:val="000000"/>
        </w:rPr>
        <w:t>роклимат в доме, где живет ребёнок</w:t>
      </w:r>
      <w:r w:rsidRPr="00316C02">
        <w:rPr>
          <w:color w:val="000000"/>
        </w:rPr>
        <w:t xml:space="preserve">. </w:t>
      </w:r>
    </w:p>
    <w:p w:rsidR="00EB0476" w:rsidRPr="00316C02" w:rsidRDefault="00504A68" w:rsidP="00EB0476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color w:val="000000"/>
        </w:rPr>
        <w:t>Основными составляющими здорового микроклимата в доме являются температура, влажность и чистота воздуха. Температура воздуха в детской комнате не должна выходить за пределы 18-22</w:t>
      </w:r>
      <w:proofErr w:type="gramStart"/>
      <w:r w:rsidRPr="00316C02">
        <w:rPr>
          <w:color w:val="000000"/>
        </w:rPr>
        <w:t>°С</w:t>
      </w:r>
      <w:proofErr w:type="gramEnd"/>
      <w:r w:rsidRPr="00316C02">
        <w:rPr>
          <w:color w:val="000000"/>
        </w:rPr>
        <w:t xml:space="preserve"> (для грудных малышей оптимальной является температура 20-22°С, для детей от 1 года до 3 лет – 18-19°С), оптимальное значение влажности воздуха должно составлять 50—70 %, а залогом чистоты воздуха, которым дышит ребёнок, являются ежедневная влажная уборка и регулярные проветривания.</w:t>
      </w:r>
    </w:p>
    <w:p w:rsidR="001B40CC" w:rsidRPr="00316C02" w:rsidRDefault="001B40CC" w:rsidP="001B40C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color w:val="000000"/>
        </w:rPr>
        <w:lastRenderedPageBreak/>
        <w:t>Обязательно проводи</w:t>
      </w:r>
      <w:r w:rsidRPr="00316C02">
        <w:rPr>
          <w:color w:val="000000"/>
        </w:rPr>
        <w:t>т</w:t>
      </w:r>
      <w:r w:rsidRPr="00316C02">
        <w:rPr>
          <w:color w:val="000000"/>
        </w:rPr>
        <w:t>ь с</w:t>
      </w:r>
      <w:r w:rsidRPr="00316C02">
        <w:rPr>
          <w:color w:val="000000"/>
        </w:rPr>
        <w:t>квозное проветривание при отсутствии малыша в комнате. Постепенно следует приучать ребенка находиться и спать в помещении с открытой форточкой. В теплую безветренную погоду окно в детской комнате должно быть постоянно приоткрыто.</w:t>
      </w:r>
    </w:p>
    <w:p w:rsidR="001B40CC" w:rsidRPr="00316C02" w:rsidRDefault="001B40CC" w:rsidP="001B40C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color w:val="000000"/>
        </w:rPr>
        <w:t xml:space="preserve">Очень мягким и действенным способом закаливания ребенка являются </w:t>
      </w:r>
      <w:r w:rsidRPr="00316C02">
        <w:rPr>
          <w:b/>
          <w:color w:val="FF0000"/>
        </w:rPr>
        <w:t>воздушные ванны.</w:t>
      </w:r>
      <w:r w:rsidRPr="00316C02">
        <w:rPr>
          <w:color w:val="000000"/>
        </w:rPr>
        <w:t xml:space="preserve"> </w:t>
      </w:r>
    </w:p>
    <w:p w:rsidR="001B40CC" w:rsidRPr="00316C02" w:rsidRDefault="001B40CC" w:rsidP="001B40CC">
      <w:pPr>
        <w:pStyle w:val="a5"/>
        <w:spacing w:before="0" w:beforeAutospacing="0" w:after="0" w:afterAutospacing="0"/>
        <w:jc w:val="both"/>
        <w:rPr>
          <w:color w:val="000000"/>
        </w:rPr>
      </w:pPr>
      <w:r w:rsidRPr="00316C02">
        <w:rPr>
          <w:color w:val="000000"/>
        </w:rPr>
        <w:t>Продолжительность воздушных ванн начинается с нескольких минут, постепенно к полугоду достигает 10-15 мин, и в дальнейшем увеличивается. а температура в комнате с комфортных 22</w:t>
      </w:r>
      <w:proofErr w:type="gramStart"/>
      <w:r w:rsidRPr="00316C02">
        <w:rPr>
          <w:color w:val="000000"/>
        </w:rPr>
        <w:t>°С</w:t>
      </w:r>
      <w:proofErr w:type="gramEnd"/>
      <w:r w:rsidRPr="00316C02">
        <w:rPr>
          <w:color w:val="000000"/>
        </w:rPr>
        <w:t xml:space="preserve"> может постепенно снижаться до 18°С, важно, чтобы малыш при этом активно двигался. </w:t>
      </w:r>
    </w:p>
    <w:p w:rsidR="001B40CC" w:rsidRPr="00316C02" w:rsidRDefault="001B40CC" w:rsidP="001B40C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color w:val="000000"/>
        </w:rPr>
        <w:tab/>
      </w:r>
      <w:r w:rsidRPr="00316C02">
        <w:rPr>
          <w:color w:val="000000"/>
        </w:rPr>
        <w:t>Летом воздушные ванны можно проводить на улице, но первые процедуры должны проводиться при температуре не ниже 22°С. При этом ребенок должен находиться в тени, избегая прямых солнечных лучей. Ослабленных детей приучают к прохладному воздуху постепенно, вначале раскрывают только ручки и ножки, затем раздевают до пояса и только через несколько недель оставляют ребенка, раздетого полностью на несколько минут.</w:t>
      </w:r>
    </w:p>
    <w:p w:rsidR="001B40CC" w:rsidRPr="00316C02" w:rsidRDefault="001B40CC" w:rsidP="001B40C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1B40CC" w:rsidRPr="00316C02" w:rsidRDefault="001B40CC" w:rsidP="001B40CC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1B40CC" w:rsidRPr="00316C02" w:rsidRDefault="00316C02" w:rsidP="00EB0476">
      <w:pPr>
        <w:pStyle w:val="a5"/>
        <w:spacing w:before="0" w:beforeAutospacing="0" w:after="0" w:afterAutospacing="0"/>
        <w:ind w:firstLine="708"/>
        <w:jc w:val="both"/>
      </w:pPr>
      <w:r w:rsidRPr="00316C02">
        <w:rPr>
          <w:b/>
          <w:i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5B8F8" wp14:editId="7315BEA2">
                <wp:simplePos x="0" y="0"/>
                <wp:positionH relativeFrom="column">
                  <wp:posOffset>3657600</wp:posOffset>
                </wp:positionH>
                <wp:positionV relativeFrom="paragraph">
                  <wp:posOffset>493395</wp:posOffset>
                </wp:positionV>
                <wp:extent cx="2857500" cy="84582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C02" w:rsidRPr="00316C02" w:rsidRDefault="00316C02" w:rsidP="00316C02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16C0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Сильное закаливающее действие на организм оказывает </w:t>
                            </w:r>
                            <w:r w:rsidRPr="00316C0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ходьба босиком.</w:t>
                            </w:r>
                          </w:p>
                          <w:p w:rsidR="00316C02" w:rsidRDefault="00316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in;margin-top:38.85pt;width:225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" fillcolor="white [3201]" stroked="f" strokeweight=".5pt">
                <v:textbox>
                  <w:txbxContent>
                    <w:p w:rsidR="00316C02" w:rsidRPr="00316C02" w:rsidRDefault="00316C02" w:rsidP="00316C02">
                      <w:pPr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 w:rsidRPr="00316C0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Сильное закаливающее действие на организм оказывает </w:t>
                      </w:r>
                      <w:r w:rsidRPr="00316C02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  <w:t>ходьба босиком.</w:t>
                      </w:r>
                    </w:p>
                    <w:p w:rsidR="00316C02" w:rsidRDefault="00316C02"/>
                  </w:txbxContent>
                </v:textbox>
              </v:shape>
            </w:pict>
          </mc:Fallback>
        </mc:AlternateContent>
      </w:r>
      <w:r w:rsidR="001B40CC" w:rsidRPr="00316C02">
        <w:rPr>
          <w:b/>
          <w:i/>
          <w:noProof/>
          <w:color w:val="C00000"/>
        </w:rPr>
        <w:drawing>
          <wp:inline distT="0" distB="0" distL="0" distR="0" wp14:anchorId="243F4411" wp14:editId="2A22F35A">
            <wp:extent cx="2657475" cy="1724025"/>
            <wp:effectExtent l="133350" t="38100" r="66675" b="66675"/>
            <wp:docPr id="6" name="Рисунок 6" descr="C:\Users\1\Desktop\images (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1\Desktop\images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16C02" w:rsidRPr="00316C02" w:rsidRDefault="00316C02" w:rsidP="00316C0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color w:val="000000"/>
        </w:rPr>
        <w:t>Очень полезно в летнее время разрешать маленьким пешеходам топать по мокрой травке на дачном газоне, по песочку и мелкой гальке на морском или речном берегу. В другие сезоны закреплять закаливающий эффект можно обливанием ног прохладной водой.</w:t>
      </w:r>
    </w:p>
    <w:p w:rsidR="00316C02" w:rsidRPr="00316C02" w:rsidRDefault="00316C02" w:rsidP="00316C0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316C02">
        <w:rPr>
          <w:color w:val="000000"/>
        </w:rPr>
        <w:t>На стопах сконцентрировано огромное количество нервных окончаний, при ходьбе босиком происходит своеобразный массаж стоп, в результате чего стимулируется работа внутренних органов и тонизируется весь организм. Кроме того, доказано, что между подошвами стоп и слизистой оболочкой верхних дыхательных путей существует тесная рефлекторная связь, поэтому при такой тренировке стоп ребенка, происходит повышение сопротивляемости верхних дыхательных путей к переохлаждению и различным инфекциям. Продолжительность хождения босиком увеличивается постепенно, начиная с 3-5 минут и доходя до 30 — 40 минут.</w:t>
      </w:r>
    </w:p>
    <w:p w:rsidR="00316C02" w:rsidRPr="00643E20" w:rsidRDefault="00316C02" w:rsidP="00316C02">
      <w:pPr>
        <w:pStyle w:val="a5"/>
        <w:spacing w:before="0" w:beforeAutospacing="0" w:after="0" w:afterAutospacing="0"/>
        <w:ind w:firstLine="708"/>
        <w:jc w:val="both"/>
        <w:rPr>
          <w:color w:val="0070C0"/>
          <w:sz w:val="28"/>
          <w:szCs w:val="28"/>
        </w:rPr>
      </w:pPr>
      <w:r w:rsidRPr="00643E20">
        <w:rPr>
          <w:rStyle w:val="a6"/>
          <w:color w:val="0070C0"/>
          <w:sz w:val="28"/>
          <w:szCs w:val="28"/>
        </w:rPr>
        <w:t xml:space="preserve">Водные процедуры </w:t>
      </w:r>
    </w:p>
    <w:p w:rsidR="00316C02" w:rsidRDefault="00316C02" w:rsidP="00316C02">
      <w:pPr>
        <w:pStyle w:val="a5"/>
        <w:spacing w:before="0" w:beforeAutospacing="0" w:after="0" w:afterAutospacing="0"/>
        <w:jc w:val="both"/>
        <w:rPr>
          <w:color w:val="000000"/>
        </w:rPr>
      </w:pPr>
      <w:r w:rsidRPr="00643E20">
        <w:rPr>
          <w:color w:val="000000"/>
        </w:rPr>
        <w:t>Воздействие на организм водой разной температуры является одним из самых действенных видов закаливания.</w:t>
      </w:r>
      <w:r>
        <w:rPr>
          <w:color w:val="000000"/>
        </w:rPr>
        <w:t xml:space="preserve"> </w:t>
      </w:r>
    </w:p>
    <w:p w:rsidR="00316C02" w:rsidRDefault="00316C02" w:rsidP="00316C02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139065</wp:posOffset>
                </wp:positionV>
                <wp:extent cx="2796540" cy="2156460"/>
                <wp:effectExtent l="0" t="0" r="381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C02" w:rsidRPr="00643E20" w:rsidRDefault="00316C02" w:rsidP="00316C02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color w:val="000000"/>
                              </w:rPr>
                            </w:pPr>
                            <w:r w:rsidRPr="00643E20">
                              <w:rPr>
                                <w:color w:val="000000"/>
                              </w:rPr>
                              <w:t xml:space="preserve">Эффективность и безопасность водных процедур может быть достигнута при соблюдении двух важных условий: </w:t>
                            </w:r>
                            <w:r w:rsidRPr="00643E20">
                              <w:rPr>
                                <w:b/>
                                <w:i/>
                                <w:color w:val="C00000"/>
                              </w:rPr>
                              <w:t>воздействовать холодной водой можно только на теплого ребенка</w:t>
                            </w:r>
                            <w:r w:rsidRPr="00385063">
                              <w:rPr>
                                <w:b/>
                                <w:i/>
                                <w:color w:val="C00000"/>
                              </w:rPr>
                              <w:t>; понижать температуру воды на один градус следует не чаще, чем через 2-3 дня, а у ослабленных</w:t>
                            </w:r>
                            <w:r w:rsidRPr="00643E20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385063">
                              <w:rPr>
                                <w:b/>
                                <w:i/>
                                <w:color w:val="C00000"/>
                              </w:rPr>
                              <w:t>малышей — через 3-5 дней</w:t>
                            </w:r>
                            <w:r w:rsidRPr="00643E20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316C02" w:rsidRDefault="00316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.6pt;margin-top:10.95pt;width:220.2pt;height:16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" fillcolor="white [3201]" stroked="f" strokeweight=".5pt">
                <v:textbox>
                  <w:txbxContent>
                    <w:p w:rsidR="00316C02" w:rsidRPr="00643E20" w:rsidRDefault="00316C02" w:rsidP="00316C02">
                      <w:pPr>
                        <w:pStyle w:val="a5"/>
                        <w:spacing w:before="0" w:beforeAutospacing="0" w:after="0" w:afterAutospacing="0"/>
                        <w:ind w:firstLine="708"/>
                        <w:jc w:val="both"/>
                        <w:rPr>
                          <w:color w:val="000000"/>
                        </w:rPr>
                      </w:pPr>
                      <w:r w:rsidRPr="00643E20">
                        <w:rPr>
                          <w:color w:val="000000"/>
                        </w:rPr>
                        <w:t xml:space="preserve">Эффективность и безопасность водных процедур может быть достигнута при соблюдении двух важных условий: </w:t>
                      </w:r>
                      <w:r w:rsidRPr="00643E20">
                        <w:rPr>
                          <w:b/>
                          <w:i/>
                          <w:color w:val="C00000"/>
                        </w:rPr>
                        <w:t>воздействовать холодной водой можно только на теплого ребенка</w:t>
                      </w:r>
                      <w:r w:rsidRPr="00385063">
                        <w:rPr>
                          <w:b/>
                          <w:i/>
                          <w:color w:val="C00000"/>
                        </w:rPr>
                        <w:t>; понижать температуру воды на один градус следует не чаще, чем через 2-3 дня, а у ослабленных</w:t>
                      </w:r>
                      <w:r w:rsidRPr="00643E20">
                        <w:rPr>
                          <w:color w:val="000000"/>
                        </w:rPr>
                        <w:t xml:space="preserve"> </w:t>
                      </w:r>
                      <w:r w:rsidRPr="00385063">
                        <w:rPr>
                          <w:b/>
                          <w:i/>
                          <w:color w:val="C00000"/>
                        </w:rPr>
                        <w:t>малышей — через 3-5 дней</w:t>
                      </w:r>
                      <w:r w:rsidRPr="00643E20">
                        <w:rPr>
                          <w:color w:val="000000"/>
                        </w:rPr>
                        <w:t>.</w:t>
                      </w:r>
                    </w:p>
                    <w:p w:rsidR="00316C02" w:rsidRDefault="00316C02"/>
                  </w:txbxContent>
                </v:textbox>
              </v:shape>
            </w:pict>
          </mc:Fallback>
        </mc:AlternateContent>
      </w:r>
    </w:p>
    <w:p w:rsidR="00316C02" w:rsidRDefault="00316C02" w:rsidP="00316C02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t xml:space="preserve">                                                                         </w:t>
      </w:r>
      <w:r w:rsidRPr="00643E20">
        <w:rPr>
          <w:noProof/>
          <w:color w:val="000000"/>
        </w:rPr>
        <w:drawing>
          <wp:inline distT="0" distB="0" distL="0" distR="0" wp14:anchorId="6A6CE69C" wp14:editId="6ED7D313">
            <wp:extent cx="3474312" cy="2162175"/>
            <wp:effectExtent l="133350" t="38100" r="49938" b="66675"/>
            <wp:docPr id="9" name="Рисунок 9" descr="C:\Users\1\Desktop\images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1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312" cy="2162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:rsidR="00AE2A91" w:rsidRDefault="00AE2A91" w:rsidP="00AE2A91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643E20">
        <w:rPr>
          <w:color w:val="000000"/>
        </w:rPr>
        <w:t xml:space="preserve">К закаливающим водным процедурам относят не только </w:t>
      </w:r>
      <w:r w:rsidRPr="00264D62">
        <w:rPr>
          <w:b/>
          <w:color w:val="0070C0"/>
        </w:rPr>
        <w:t>традиционные</w:t>
      </w:r>
      <w:r w:rsidRPr="00643E20">
        <w:rPr>
          <w:color w:val="000000"/>
        </w:rPr>
        <w:t xml:space="preserve"> обтирания и обливания холодной водой. При правильной организации и соблюдении температурных режимов прекрасным оздоравливающим действием могут обладать и </w:t>
      </w:r>
      <w:proofErr w:type="gramStart"/>
      <w:r w:rsidRPr="00643E20">
        <w:rPr>
          <w:color w:val="000000"/>
        </w:rPr>
        <w:t>привычные нам</w:t>
      </w:r>
      <w:proofErr w:type="gramEnd"/>
      <w:r w:rsidRPr="00643E20">
        <w:rPr>
          <w:color w:val="000000"/>
        </w:rPr>
        <w:t xml:space="preserve"> гигиенические </w:t>
      </w:r>
      <w:r w:rsidRPr="00643E20">
        <w:rPr>
          <w:color w:val="000000"/>
        </w:rPr>
        <w:lastRenderedPageBreak/>
        <w:t>процедуры, такие как умывание, мытье рук перед едой, душ, гигиенические ванны, а также плавание в бассейне, открытом водоеме, море.</w:t>
      </w:r>
    </w:p>
    <w:p w:rsidR="00AA539C" w:rsidRDefault="00AE2A91" w:rsidP="00AA53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643E20">
        <w:rPr>
          <w:color w:val="000000"/>
        </w:rPr>
        <w:t xml:space="preserve">Начинать закаливающие водные процедуры детям 1-го года жизни, в том числе и ослабленным, можно с влажного </w:t>
      </w:r>
      <w:r w:rsidRPr="00AE2A91">
        <w:rPr>
          <w:b/>
          <w:color w:val="0070C0"/>
        </w:rPr>
        <w:t>обтирания</w:t>
      </w:r>
      <w:r w:rsidRPr="00643E20">
        <w:rPr>
          <w:color w:val="000000"/>
        </w:rPr>
        <w:t>.</w:t>
      </w:r>
      <w:r w:rsidR="00AA539C">
        <w:rPr>
          <w:color w:val="000000"/>
        </w:rPr>
        <w:t xml:space="preserve"> </w:t>
      </w:r>
      <w:r w:rsidR="00AA539C" w:rsidRPr="00643E20">
        <w:rPr>
          <w:color w:val="000000"/>
        </w:rPr>
        <w:t>Обтирание проводят влажным махровым полотенцем или рукавичкой, начиная с рук и ног ребенка и постепенно увеличивая площадь воздействия (при обтирании конечностей движения должны быть направлены от пальчиков к телу, грудь и живот обтирают круговыми движениями по часовой стрелке, спину — от середины позвоночника к бокам, каждое движение повторяют 2-4 раза).</w:t>
      </w:r>
    </w:p>
    <w:p w:rsidR="00AE2A91" w:rsidRDefault="00AA539C" w:rsidP="00AE2A91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643E20">
        <w:rPr>
          <w:color w:val="000000"/>
        </w:rPr>
        <w:t>Первоначальная температура воды</w:t>
      </w:r>
      <w:r w:rsidRPr="00AA539C">
        <w:rPr>
          <w:color w:val="000000"/>
        </w:rPr>
        <w:t xml:space="preserve"> </w:t>
      </w:r>
      <w:r w:rsidRPr="00643E20">
        <w:rPr>
          <w:color w:val="000000"/>
        </w:rPr>
        <w:t>должна быть 33-35 °С</w:t>
      </w:r>
      <w:r>
        <w:rPr>
          <w:color w:val="000000"/>
        </w:rPr>
        <w:t xml:space="preserve">, затем  </w:t>
      </w:r>
      <w:r w:rsidRPr="00643E20">
        <w:rPr>
          <w:color w:val="000000"/>
        </w:rPr>
        <w:t>32–</w:t>
      </w:r>
      <w:r>
        <w:rPr>
          <w:color w:val="000000"/>
        </w:rPr>
        <w:t>33°С и постепенно снижает</w:t>
      </w:r>
      <w:r w:rsidRPr="00643E20">
        <w:rPr>
          <w:color w:val="000000"/>
        </w:rPr>
        <w:t>ся</w:t>
      </w:r>
      <w:r>
        <w:rPr>
          <w:color w:val="000000"/>
        </w:rPr>
        <w:t xml:space="preserve"> до 28-25</w:t>
      </w:r>
      <w:r>
        <w:rPr>
          <w:color w:val="000000"/>
        </w:rPr>
        <w:t>°С</w:t>
      </w:r>
      <w:r>
        <w:rPr>
          <w:color w:val="000000"/>
        </w:rPr>
        <w:t xml:space="preserve">. </w:t>
      </w:r>
      <w:r w:rsidRPr="00643E20">
        <w:rPr>
          <w:color w:val="000000"/>
        </w:rPr>
        <w:t>После влажного обтирания</w:t>
      </w:r>
      <w:r>
        <w:rPr>
          <w:color w:val="000000"/>
        </w:rPr>
        <w:t xml:space="preserve"> следует    </w:t>
      </w:r>
      <w:r w:rsidRPr="001A5F65">
        <w:t>слегка растереть кожу ребенка сухим махровым полотенцем</w:t>
      </w:r>
      <w:proofErr w:type="gramStart"/>
      <w:r w:rsidRPr="001A5F65">
        <w:t xml:space="preserve"> .</w:t>
      </w:r>
      <w:proofErr w:type="gramEnd"/>
      <w:r w:rsidRPr="001A5F65">
        <w:t xml:space="preserve">   </w:t>
      </w:r>
      <w:r>
        <w:rPr>
          <w:color w:val="000000"/>
        </w:rPr>
        <w:t xml:space="preserve">                                 </w:t>
      </w:r>
    </w:p>
    <w:p w:rsidR="00AA539C" w:rsidRDefault="00AE2A91" w:rsidP="00AE2A91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AE2A91">
        <w:rPr>
          <w:b/>
          <w:color w:val="0070C0"/>
        </w:rPr>
        <w:t>Обливание</w:t>
      </w:r>
      <w:r w:rsidRPr="00643E20">
        <w:rPr>
          <w:color w:val="000000"/>
        </w:rPr>
        <w:t xml:space="preserve"> производят чистой водой из кувшина (малышей до 3 лет предпочтительнее обливать из лейки с перфорированной наса</w:t>
      </w:r>
      <w:r w:rsidR="00AA539C" w:rsidRPr="00643E20">
        <w:rPr>
          <w:color w:val="000000"/>
        </w:rPr>
        <w:t>дкой).</w:t>
      </w:r>
      <w:r w:rsidR="00AA539C" w:rsidRPr="001A5F65">
        <w:rPr>
          <w:color w:val="000000"/>
        </w:rPr>
        <w:t xml:space="preserve"> </w:t>
      </w:r>
      <w:r w:rsidR="00AA539C" w:rsidRPr="00643E20">
        <w:rPr>
          <w:color w:val="000000"/>
        </w:rPr>
        <w:t>Эта процедура рекомендуется только малышам со здоровой кожей без раздражений, опрелостей, гнойничков и других патологических образований.</w:t>
      </w:r>
    </w:p>
    <w:p w:rsidR="00AE2A91" w:rsidRDefault="00AA539C" w:rsidP="00AA539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643E20">
        <w:rPr>
          <w:color w:val="000000"/>
        </w:rPr>
        <w:t xml:space="preserve"> </w:t>
      </w:r>
      <w:r w:rsidR="00AE2A91" w:rsidRPr="00643E20">
        <w:rPr>
          <w:color w:val="000000"/>
        </w:rPr>
        <w:t>Первоначально температура воды должна быть такой же, как вода для купания и постепенно снижаться, при этом малышам до года не следует доводить температуру ниже, чем до 28—27</w:t>
      </w:r>
      <w:proofErr w:type="gramStart"/>
      <w:r w:rsidR="00AE2A91" w:rsidRPr="00643E20">
        <w:rPr>
          <w:color w:val="000000"/>
        </w:rPr>
        <w:t xml:space="preserve"> °С</w:t>
      </w:r>
      <w:proofErr w:type="gramEnd"/>
      <w:r w:rsidR="00AE2A91" w:rsidRPr="00643E20">
        <w:rPr>
          <w:color w:val="000000"/>
        </w:rPr>
        <w:t xml:space="preserve">, детям старше года до 25—24 °С. </w:t>
      </w:r>
    </w:p>
    <w:p w:rsidR="00AA539C" w:rsidRDefault="00AA539C" w:rsidP="00AA539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643E20">
        <w:rPr>
          <w:color w:val="000000"/>
        </w:rPr>
        <w:t xml:space="preserve">Очень полезными являются </w:t>
      </w:r>
      <w:r w:rsidRPr="00AA539C">
        <w:rPr>
          <w:b/>
          <w:i/>
          <w:color w:val="000000"/>
        </w:rPr>
        <w:t>ножные ванны</w:t>
      </w:r>
      <w:r w:rsidRPr="00643E20">
        <w:rPr>
          <w:color w:val="000000"/>
        </w:rPr>
        <w:t>, их целесообразно проводить, когда ребенок научится ходить. Для проведения этой процедуры в большой таз наливают воду, чтобы ее уровень доходил до щиколоток, и предлагают ребенку потоптаться в водичке 3—5 мин Начальная температура воды составляет 35-36</w:t>
      </w:r>
      <w:proofErr w:type="gramStart"/>
      <w:r w:rsidRPr="00643E20">
        <w:rPr>
          <w:color w:val="000000"/>
        </w:rPr>
        <w:t xml:space="preserve"> °С</w:t>
      </w:r>
      <w:proofErr w:type="gramEnd"/>
      <w:r w:rsidRPr="00643E20">
        <w:rPr>
          <w:color w:val="000000"/>
        </w:rPr>
        <w:t xml:space="preserve"> и постепенно снижается до 27-28 °С, а время пребывания в воде увеличивается. Если на дно таза при этом насыпать мелких гладких камушков, получится «домашний пляж», хождение по которому помимо закаливающего эффекта является прекрасной профилактикой плоскостопия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A539C" w:rsidRDefault="00AA539C" w:rsidP="00AA539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AE2A91" w:rsidRDefault="00AA539C" w:rsidP="00AE2A91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113665</wp:posOffset>
                </wp:positionV>
                <wp:extent cx="3268980" cy="1668780"/>
                <wp:effectExtent l="0" t="0" r="7620" b="762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9C" w:rsidRPr="00BC2CAF" w:rsidRDefault="00AA539C" w:rsidP="00AA539C">
                            <w:pPr>
                              <w:pStyle w:val="a5"/>
                              <w:shd w:val="clear" w:color="auto" w:fill="FFFFFF"/>
                              <w:spacing w:before="0" w:beforeAutospacing="0" w:after="240" w:afterAutospacing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C2CA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Существуют   специальные правила закаливания:</w:t>
                            </w:r>
                          </w:p>
                          <w:p w:rsidR="00AA539C" w:rsidRPr="00BC2CAF" w:rsidRDefault="00AA539C" w:rsidP="00AA539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C2CA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1. необходим психологический настрой;</w:t>
                            </w:r>
                          </w:p>
                          <w:p w:rsidR="00AA539C" w:rsidRPr="00BC2CAF" w:rsidRDefault="00AA539C" w:rsidP="00AA539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C2CA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2. важна систематичность занятий;</w:t>
                            </w:r>
                          </w:p>
                          <w:p w:rsidR="00AA539C" w:rsidRPr="00264D62" w:rsidRDefault="00AA539C" w:rsidP="00AA539C">
                            <w:pPr>
                              <w:pStyle w:val="a5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264D62">
                              <w:rPr>
                                <w:b/>
                                <w:i/>
                              </w:rPr>
                              <w:t>3. нужно учитывать сезон, не стоит начинать закаливание весной и осенью т.к. возможны простудные заболевания</w:t>
                            </w:r>
                            <w:r w:rsidRPr="00264D62">
                              <w:rPr>
                                <w:rFonts w:ascii="Helvetica" w:hAnsi="Helvetica" w:cs="Helvetic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4D62">
                              <w:rPr>
                                <w:b/>
                                <w:i/>
                              </w:rPr>
                              <w:t>и обострение хронических заболеваний;</w:t>
                            </w:r>
                          </w:p>
                          <w:p w:rsidR="00AA539C" w:rsidRDefault="00AA5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0" type="#_x0000_t202" style="position:absolute;left:0;text-align:left;margin-left:268.8pt;margin-top:8.95pt;width:257.4pt;height:13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" fillcolor="white [3201]" stroked="f" strokeweight=".5pt">
                <v:textbox>
                  <w:txbxContent>
                    <w:p w:rsidR="00AA539C" w:rsidRPr="00BC2CAF" w:rsidRDefault="00AA539C" w:rsidP="00AA539C">
                      <w:pPr>
                        <w:pStyle w:val="a5"/>
                        <w:shd w:val="clear" w:color="auto" w:fill="FFFFFF"/>
                        <w:spacing w:before="0" w:beforeAutospacing="0" w:after="240" w:afterAutospacing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C2CAF">
                        <w:rPr>
                          <w:b/>
                          <w:color w:val="C00000"/>
                          <w:sz w:val="28"/>
                          <w:szCs w:val="28"/>
                        </w:rPr>
                        <w:t>Существуют   специальные правила закаливания:</w:t>
                      </w:r>
                    </w:p>
                    <w:p w:rsidR="00AA539C" w:rsidRPr="00BC2CAF" w:rsidRDefault="00AA539C" w:rsidP="00AA539C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C2CA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1. необходим психологический настрой;</w:t>
                      </w:r>
                    </w:p>
                    <w:p w:rsidR="00AA539C" w:rsidRPr="00BC2CAF" w:rsidRDefault="00AA539C" w:rsidP="00AA539C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C2CA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2. важна систематичность занятий;</w:t>
                      </w:r>
                    </w:p>
                    <w:p w:rsidR="00AA539C" w:rsidRPr="00264D62" w:rsidRDefault="00AA539C" w:rsidP="00AA539C">
                      <w:pPr>
                        <w:pStyle w:val="a5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b/>
                          <w:i/>
                        </w:rPr>
                      </w:pPr>
                      <w:r w:rsidRPr="00264D62">
                        <w:rPr>
                          <w:b/>
                          <w:i/>
                        </w:rPr>
                        <w:t>3. нужно учитывать сезон, не стоит начинать закаливание весной и осенью т.к. возможны простудные заболевания</w:t>
                      </w:r>
                      <w:r w:rsidRPr="00264D62">
                        <w:rPr>
                          <w:rFonts w:ascii="Helvetica" w:hAnsi="Helvetica" w:cs="Helvetic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264D62">
                        <w:rPr>
                          <w:b/>
                          <w:i/>
                        </w:rPr>
                        <w:t>и обострение хронических заболеваний;</w:t>
                      </w:r>
                    </w:p>
                    <w:p w:rsidR="00AA539C" w:rsidRDefault="00AA539C"/>
                  </w:txbxContent>
                </v:textbox>
              </v:shape>
            </w:pict>
          </mc:Fallback>
        </mc:AlternateContent>
      </w:r>
      <w:r w:rsidRPr="003521B8">
        <w:rPr>
          <w:noProof/>
        </w:rPr>
        <w:drawing>
          <wp:inline distT="0" distB="0" distL="0" distR="0" wp14:anchorId="21F5B632" wp14:editId="6A5B55C8">
            <wp:extent cx="2466975" cy="1847850"/>
            <wp:effectExtent l="19050" t="0" r="9525" b="0"/>
            <wp:docPr id="11" name="Рисунок 11" descr="C:\Users\1\Desktop\image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C:\Users\1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65D8" w:rsidRDefault="000365D8" w:rsidP="00AE2A91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316C02" w:rsidRPr="00643E20" w:rsidRDefault="00316C02" w:rsidP="00316C02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0365D8" w:rsidRPr="00BC2CAF" w:rsidRDefault="000365D8" w:rsidP="000365D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C2CAF">
        <w:rPr>
          <w:rFonts w:ascii="Times New Roman" w:hAnsi="Times New Roman" w:cs="Times New Roman"/>
          <w:b/>
          <w:i/>
          <w:sz w:val="24"/>
          <w:szCs w:val="24"/>
        </w:rPr>
        <w:t>4. закаливание должно быть комплексным: активным и пассивным, общим и местным;</w:t>
      </w:r>
    </w:p>
    <w:p w:rsidR="000365D8" w:rsidRPr="00BC2CAF" w:rsidRDefault="000365D8" w:rsidP="000365D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C2CAF">
        <w:rPr>
          <w:rFonts w:ascii="Times New Roman" w:hAnsi="Times New Roman" w:cs="Times New Roman"/>
          <w:b/>
          <w:i/>
          <w:sz w:val="24"/>
          <w:szCs w:val="24"/>
        </w:rPr>
        <w:t>5. постепенным;</w:t>
      </w:r>
    </w:p>
    <w:p w:rsidR="000365D8" w:rsidRPr="00BC2CAF" w:rsidRDefault="000365D8" w:rsidP="000365D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C2CAF">
        <w:rPr>
          <w:rFonts w:ascii="Times New Roman" w:hAnsi="Times New Roman" w:cs="Times New Roman"/>
          <w:b/>
          <w:i/>
          <w:sz w:val="24"/>
          <w:szCs w:val="24"/>
        </w:rPr>
        <w:t>6. учитывать индивидуальные особенности ребенка и климатические факторы;</w:t>
      </w:r>
    </w:p>
    <w:p w:rsidR="000365D8" w:rsidRDefault="000365D8" w:rsidP="000365D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C2CAF">
        <w:rPr>
          <w:rFonts w:ascii="Times New Roman" w:hAnsi="Times New Roman" w:cs="Times New Roman"/>
          <w:b/>
          <w:i/>
          <w:sz w:val="24"/>
          <w:szCs w:val="24"/>
        </w:rPr>
        <w:t>7. закаливание должно приносить радость</w:t>
      </w:r>
    </w:p>
    <w:p w:rsidR="000365D8" w:rsidRPr="005B0774" w:rsidRDefault="000365D8" w:rsidP="000365D8">
      <w:pPr>
        <w:pStyle w:val="a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B0774">
        <w:rPr>
          <w:rFonts w:ascii="Times New Roman" w:hAnsi="Times New Roman" w:cs="Times New Roman"/>
          <w:b/>
          <w:color w:val="C00000"/>
          <w:sz w:val="28"/>
          <w:szCs w:val="28"/>
        </w:rPr>
        <w:t>Основными правилами закаливания являются следующие:</w:t>
      </w:r>
    </w:p>
    <w:p w:rsidR="000365D8" w:rsidRPr="005B0774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t>1. 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0365D8" w:rsidRPr="005B0774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t xml:space="preserve">2. Непрерывность. Если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B0774">
        <w:rPr>
          <w:rFonts w:ascii="Times New Roman" w:hAnsi="Times New Roman" w:cs="Times New Roman"/>
          <w:sz w:val="24"/>
          <w:szCs w:val="24"/>
        </w:rPr>
        <w:t>олодовой</w:t>
      </w:r>
      <w:r w:rsidRPr="005B0774">
        <w:rPr>
          <w:rFonts w:ascii="Times New Roman" w:hAnsi="Times New Roman" w:cs="Times New Roman"/>
          <w:sz w:val="24"/>
          <w:szCs w:val="24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0365D8" w:rsidRPr="005B0774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t xml:space="preserve">3. 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5B0774">
        <w:rPr>
          <w:rFonts w:ascii="Times New Roman" w:hAnsi="Times New Roman" w:cs="Times New Roman"/>
          <w:sz w:val="24"/>
          <w:szCs w:val="24"/>
        </w:rPr>
        <w:t>одетым</w:t>
      </w:r>
      <w:proofErr w:type="gramEnd"/>
      <w:r w:rsidRPr="005B0774">
        <w:rPr>
          <w:rFonts w:ascii="Times New Roman" w:hAnsi="Times New Roman" w:cs="Times New Roman"/>
          <w:sz w:val="24"/>
          <w:szCs w:val="24"/>
        </w:rPr>
        <w:t>. Это непременно приведет к тому, что малыш простудится, а мать впредь будет бояться закаливания, как « огня». Начинать нужно осторожно, переходя к более сильным закаливающим процедурам постепенно.</w:t>
      </w:r>
    </w:p>
    <w:p w:rsidR="000365D8" w:rsidRPr="005B0774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t>4. 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0365D8" w:rsidRPr="005B0774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lastRenderedPageBreak/>
        <w:t xml:space="preserve">5. 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5B0774">
        <w:rPr>
          <w:rFonts w:ascii="Times New Roman" w:hAnsi="Times New Roman" w:cs="Times New Roman"/>
          <w:sz w:val="24"/>
          <w:szCs w:val="24"/>
        </w:rPr>
        <w:t>значит  к этой температуре он ещё не адаптирован</w:t>
      </w:r>
      <w:proofErr w:type="gramEnd"/>
      <w:r w:rsidRPr="005B0774">
        <w:rPr>
          <w:rFonts w:ascii="Times New Roman" w:hAnsi="Times New Roman" w:cs="Times New Roman"/>
          <w:sz w:val="24"/>
          <w:szCs w:val="24"/>
        </w:rPr>
        <w:t>. В следующий раз процедуру надо проводить, начиная с той дозировки, которая не</w:t>
      </w:r>
    </w:p>
    <w:p w:rsidR="000365D8" w:rsidRPr="005B0774" w:rsidRDefault="000365D8" w:rsidP="000365D8">
      <w:pPr>
        <w:pStyle w:val="a7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t>вызывала никаких отрицательных явлений.</w:t>
      </w:r>
    </w:p>
    <w:p w:rsidR="000365D8" w:rsidRPr="005B0774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t>6. Нужно стремиться к тому, чтобы закаливание нравилось детям, воспринималось ими как забава.</w:t>
      </w:r>
    </w:p>
    <w:p w:rsidR="000365D8" w:rsidRPr="005B0774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t>7. При повышении температуры, насморке, кашле, жидком стуле —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0365D8" w:rsidRPr="005B0774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t>8. 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 — 5 раз в день, каждый раз не менее 10 — 15 минут.</w:t>
      </w:r>
    </w:p>
    <w:p w:rsidR="000365D8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B0774">
        <w:rPr>
          <w:rFonts w:ascii="Times New Roman" w:hAnsi="Times New Roman" w:cs="Times New Roman"/>
          <w:sz w:val="24"/>
          <w:szCs w:val="24"/>
        </w:rPr>
        <w:t>9. Детям 1, 5 лет и старше нужно гулять не менее двух раз в день по 2, 5 — 3, 0 часа. Зимой, при более низкой температуре, время прогулки ограничивают. Детей с возраста 2, 5 — 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0365D8" w:rsidRPr="005B0774" w:rsidRDefault="000365D8" w:rsidP="000365D8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</w:p>
    <w:p w:rsidR="000365D8" w:rsidRDefault="000365D8" w:rsidP="000365D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0365D8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Закалённые дети всегда отличаются подвижностью, не боятся перепадов температуры и переохлаждения. Закаливание детей – прочный фундамент здоровья на всю жизнь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6C02" w:rsidRDefault="00316C02" w:rsidP="00316C0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316C02" w:rsidRDefault="000365D8" w:rsidP="00EB047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667385</wp:posOffset>
                </wp:positionV>
                <wp:extent cx="2438400" cy="96012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5D8" w:rsidRDefault="000365D8" w:rsidP="000365D8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Закаляйтесь!</w:t>
                            </w:r>
                          </w:p>
                          <w:p w:rsidR="000365D8" w:rsidRDefault="000365D8" w:rsidP="000365D8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0365D8" w:rsidRPr="000365D8" w:rsidRDefault="000365D8" w:rsidP="000365D8">
                            <w:pPr>
                              <w:pStyle w:val="a5"/>
                              <w:spacing w:before="0" w:beforeAutospacing="0" w:after="0" w:afterAutospacing="0"/>
                              <w:ind w:firstLine="708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И б</w:t>
                            </w:r>
                            <w:r w:rsidRPr="000365D8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удьте здоровы!</w:t>
                            </w:r>
                          </w:p>
                          <w:p w:rsidR="000365D8" w:rsidRDefault="00036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120.6pt;margin-top:52.55pt;width:192pt;height:7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" fillcolor="white [3201]" stroked="f" strokeweight=".5pt">
                <v:textbox>
                  <w:txbxContent>
                    <w:p w:rsidR="000365D8" w:rsidRDefault="000365D8" w:rsidP="000365D8">
                      <w:pPr>
                        <w:pStyle w:val="a5"/>
                        <w:spacing w:before="0" w:beforeAutospacing="0" w:after="0" w:afterAutospacing="0"/>
                        <w:ind w:firstLine="708"/>
                        <w:jc w:val="center"/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Закаляйтесь!</w:t>
                      </w:r>
                    </w:p>
                    <w:p w:rsidR="000365D8" w:rsidRDefault="000365D8" w:rsidP="000365D8">
                      <w:pPr>
                        <w:pStyle w:val="a5"/>
                        <w:spacing w:before="0" w:beforeAutospacing="0" w:after="0" w:afterAutospacing="0"/>
                        <w:ind w:firstLine="708"/>
                        <w:jc w:val="center"/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  <w:p w:rsidR="000365D8" w:rsidRPr="000365D8" w:rsidRDefault="000365D8" w:rsidP="000365D8">
                      <w:pPr>
                        <w:pStyle w:val="a5"/>
                        <w:spacing w:before="0" w:beforeAutospacing="0" w:after="0" w:afterAutospacing="0"/>
                        <w:ind w:firstLine="708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И б</w:t>
                      </w:r>
                      <w:r w:rsidRPr="000365D8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t>удьте здоровы!</w:t>
                      </w:r>
                    </w:p>
                    <w:p w:rsidR="000365D8" w:rsidRDefault="000365D8"/>
                  </w:txbxContent>
                </v:textbox>
              </v:shape>
            </w:pict>
          </mc:Fallback>
        </mc:AlternateContent>
      </w:r>
      <w:r w:rsidRPr="001A5F65">
        <w:rPr>
          <w:noProof/>
          <w:color w:val="000000"/>
        </w:rPr>
        <w:drawing>
          <wp:inline distT="0" distB="0" distL="0" distR="0" wp14:anchorId="42C71588" wp14:editId="6A91C77D">
            <wp:extent cx="838200" cy="2143125"/>
            <wp:effectExtent l="19050" t="0" r="0" b="0"/>
            <wp:docPr id="13" name="Рисунок 12" descr="C:\Users\1\Desktop\images (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C:\Users\1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</w:t>
      </w:r>
      <w:r w:rsidRPr="00F622E3">
        <w:rPr>
          <w:b/>
          <w:i/>
          <w:noProof/>
        </w:rPr>
        <w:drawing>
          <wp:inline distT="0" distB="0" distL="0" distR="0" wp14:anchorId="7F519A1D" wp14:editId="78923980">
            <wp:extent cx="2209800" cy="2066925"/>
            <wp:effectExtent l="19050" t="0" r="0" b="0"/>
            <wp:docPr id="14" name="Рисунок 18" descr="C:\Users\1\Desktop\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1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5D8" w:rsidRDefault="000365D8" w:rsidP="00EB0476">
      <w:pPr>
        <w:pStyle w:val="a5"/>
        <w:spacing w:before="0" w:beforeAutospacing="0" w:after="0" w:afterAutospacing="0"/>
        <w:ind w:firstLine="708"/>
        <w:jc w:val="both"/>
        <w:rPr>
          <w:b/>
          <w:i/>
          <w:color w:val="FF0000"/>
          <w:sz w:val="28"/>
          <w:szCs w:val="28"/>
        </w:rPr>
      </w:pPr>
    </w:p>
    <w:p w:rsidR="000365D8" w:rsidRDefault="000365D8" w:rsidP="00EB0476">
      <w:pPr>
        <w:pStyle w:val="a5"/>
        <w:spacing w:before="0" w:beforeAutospacing="0" w:after="0" w:afterAutospacing="0"/>
        <w:ind w:firstLine="708"/>
        <w:jc w:val="both"/>
        <w:rPr>
          <w:b/>
          <w:i/>
          <w:color w:val="FF0000"/>
          <w:sz w:val="28"/>
          <w:szCs w:val="28"/>
        </w:rPr>
      </w:pPr>
    </w:p>
    <w:p w:rsidR="000365D8" w:rsidRDefault="000365D8" w:rsidP="00EB0476">
      <w:pPr>
        <w:pStyle w:val="a5"/>
        <w:spacing w:before="0" w:beforeAutospacing="0" w:after="0" w:afterAutospacing="0"/>
        <w:ind w:firstLine="708"/>
        <w:jc w:val="both"/>
        <w:rPr>
          <w:b/>
          <w:i/>
          <w:color w:val="FF0000"/>
          <w:sz w:val="28"/>
          <w:szCs w:val="28"/>
        </w:rPr>
      </w:pPr>
    </w:p>
    <w:p w:rsidR="000365D8" w:rsidRPr="000365D8" w:rsidRDefault="000365D8" w:rsidP="000365D8">
      <w:pPr>
        <w:pStyle w:val="a5"/>
        <w:spacing w:before="0" w:beforeAutospacing="0" w:after="0" w:afterAutospacing="0"/>
        <w:ind w:firstLine="708"/>
        <w:jc w:val="center"/>
        <w:rPr>
          <w:sz w:val="32"/>
          <w:szCs w:val="32"/>
        </w:rPr>
      </w:pPr>
    </w:p>
    <w:sectPr w:rsidR="000365D8" w:rsidRPr="000365D8" w:rsidSect="005F3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B9"/>
    <w:rsid w:val="000365D8"/>
    <w:rsid w:val="001B40CC"/>
    <w:rsid w:val="00316C02"/>
    <w:rsid w:val="00465DB9"/>
    <w:rsid w:val="00504A68"/>
    <w:rsid w:val="005F3F7C"/>
    <w:rsid w:val="00A442E2"/>
    <w:rsid w:val="00AA539C"/>
    <w:rsid w:val="00AD50AF"/>
    <w:rsid w:val="00AE2A91"/>
    <w:rsid w:val="00EB0476"/>
    <w:rsid w:val="00E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F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0476"/>
    <w:rPr>
      <w:b/>
      <w:bCs/>
    </w:rPr>
  </w:style>
  <w:style w:type="paragraph" w:styleId="a7">
    <w:name w:val="No Spacing"/>
    <w:uiPriority w:val="1"/>
    <w:qFormat/>
    <w:rsid w:val="00316C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F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0476"/>
    <w:rPr>
      <w:b/>
      <w:bCs/>
    </w:rPr>
  </w:style>
  <w:style w:type="paragraph" w:styleId="a7">
    <w:name w:val="No Spacing"/>
    <w:uiPriority w:val="1"/>
    <w:qFormat/>
    <w:rsid w:val="00316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4</cp:revision>
  <dcterms:created xsi:type="dcterms:W3CDTF">2022-05-17T00:45:00Z</dcterms:created>
  <dcterms:modified xsi:type="dcterms:W3CDTF">2022-05-17T07:02:00Z</dcterms:modified>
</cp:coreProperties>
</file>