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>
    <v:background id="_x0000_s1025" o:bwmode="white" fillcolor="white [3212]" o:targetscreensize="1024,768">
      <v:fill color2="#c5e0b3 [1305]" angle="-135" focusposition=".5,.5" focussize="" focus="-50%" type="gradient"/>
    </v:background>
  </w:background>
  <w:body>
    <w:p w:rsidR="00D037D5" w:rsidRPr="00C32798" w:rsidRDefault="00863011" w:rsidP="00C32798">
      <w:pPr>
        <w:jc w:val="center"/>
        <w:rPr>
          <w:rFonts w:ascii="Sylfaen" w:hAnsi="Sylfaen" w:cs="Times New Roman"/>
          <w:b/>
          <w:bCs/>
          <w:i/>
          <w:iCs/>
          <w:color w:val="FF0000"/>
          <w:sz w:val="36"/>
          <w:szCs w:val="36"/>
        </w:rPr>
      </w:pPr>
      <w:r w:rsidRPr="00C32798">
        <w:rPr>
          <w:rFonts w:ascii="Sylfaen" w:hAnsi="Sylfaen" w:cs="Times New Roman"/>
          <w:b/>
          <w:bCs/>
          <w:i/>
          <w:iCs/>
          <w:color w:val="FF0000"/>
          <w:sz w:val="36"/>
          <w:szCs w:val="36"/>
        </w:rPr>
        <w:t>Консультация для родителей</w:t>
      </w:r>
    </w:p>
    <w:p w:rsidR="00863011" w:rsidRPr="00C32798" w:rsidRDefault="00863011" w:rsidP="00C32798">
      <w:pPr>
        <w:jc w:val="center"/>
        <w:rPr>
          <w:rFonts w:ascii="Sylfaen" w:hAnsi="Sylfaen" w:cs="Times New Roman"/>
          <w:b/>
          <w:bCs/>
          <w:color w:val="FF0000"/>
          <w:sz w:val="36"/>
          <w:szCs w:val="36"/>
        </w:rPr>
      </w:pPr>
      <w:r w:rsidRPr="00C32798">
        <w:rPr>
          <w:rFonts w:ascii="Sylfaen" w:hAnsi="Sylfaen" w:cs="Times New Roman"/>
          <w:b/>
          <w:bCs/>
          <w:i/>
          <w:iCs/>
          <w:color w:val="FF0000"/>
          <w:sz w:val="36"/>
          <w:szCs w:val="36"/>
        </w:rPr>
        <w:t>«Ребенок один дома: правила безопасного поведения»</w:t>
      </w:r>
    </w:p>
    <w:p w:rsidR="00863011" w:rsidRPr="00863011" w:rsidRDefault="00C32798" w:rsidP="00863011">
      <w:pPr>
        <w:jc w:val="both"/>
        <w:rPr>
          <w:rFonts w:ascii="Sylfaen" w:hAnsi="Sylfaen" w:cs="Times New Roman"/>
          <w:sz w:val="32"/>
          <w:szCs w:val="32"/>
        </w:rPr>
      </w:pPr>
      <w:r>
        <w:rPr>
          <w:rFonts w:ascii="Sylfaen" w:hAnsi="Sylfaen" w:cs="Times New Roman"/>
          <w:sz w:val="32"/>
          <w:szCs w:val="32"/>
        </w:rPr>
        <w:t xml:space="preserve">    </w:t>
      </w:r>
      <w:r w:rsidR="00D037D5" w:rsidRPr="00863011">
        <w:rPr>
          <w:rFonts w:ascii="Sylfaen" w:hAnsi="Sylfaen" w:cs="Times New Roman"/>
          <w:sz w:val="32"/>
          <w:szCs w:val="32"/>
        </w:rPr>
        <w:t xml:space="preserve">Среди многих знаний, которые нужны человеку, наука безопасности – одна из самых первых. </w:t>
      </w:r>
    </w:p>
    <w:p w:rsidR="00863011" w:rsidRPr="00863011" w:rsidRDefault="00C32798" w:rsidP="00D037D5">
      <w:pPr>
        <w:jc w:val="both"/>
        <w:rPr>
          <w:rFonts w:ascii="Sylfaen" w:hAnsi="Sylfaen" w:cs="Times New Roman"/>
          <w:sz w:val="32"/>
          <w:szCs w:val="32"/>
        </w:rPr>
      </w:pPr>
      <w:r>
        <w:rPr>
          <w:rFonts w:ascii="Sylfaen" w:hAnsi="Sylfaen" w:cs="Times New Roman"/>
          <w:sz w:val="32"/>
          <w:szCs w:val="32"/>
        </w:rPr>
        <w:t xml:space="preserve">    </w:t>
      </w:r>
      <w:r w:rsidR="00863011" w:rsidRPr="00863011">
        <w:rPr>
          <w:rFonts w:ascii="Sylfaen" w:hAnsi="Sylfaen" w:cs="Times New Roman"/>
          <w:sz w:val="32"/>
          <w:szCs w:val="32"/>
        </w:rPr>
        <w:t>При необходимости оставить ребенка одного дома родители должны быть уверены, что он ознакомлен с элементарными правилами безопасности.</w:t>
      </w:r>
      <w:r w:rsidR="00D037D5" w:rsidRPr="00863011">
        <w:rPr>
          <w:rFonts w:ascii="Sylfaen" w:hAnsi="Sylfaen" w:cs="Times New Roman"/>
          <w:sz w:val="32"/>
          <w:szCs w:val="32"/>
        </w:rPr>
        <w:t xml:space="preserve"> Эти правила следует подробно разъяснить детям, а затем следить за их выполнением. </w:t>
      </w:r>
    </w:p>
    <w:p w:rsidR="00D037D5" w:rsidRPr="00C32798" w:rsidRDefault="00D037D5" w:rsidP="00D037D5">
      <w:pPr>
        <w:jc w:val="both"/>
        <w:rPr>
          <w:rFonts w:ascii="Sylfaen" w:hAnsi="Sylfaen" w:cs="Times New Roman"/>
          <w:b/>
          <w:bCs/>
          <w:i/>
          <w:color w:val="FF0000"/>
          <w:sz w:val="32"/>
          <w:szCs w:val="32"/>
          <w:u w:val="single"/>
        </w:rPr>
      </w:pPr>
      <w:r w:rsidRPr="00C32798">
        <w:rPr>
          <w:rFonts w:ascii="Sylfaen" w:hAnsi="Sylfaen" w:cs="Times New Roman"/>
          <w:b/>
          <w:i/>
          <w:color w:val="FF0000"/>
          <w:sz w:val="32"/>
          <w:szCs w:val="32"/>
          <w:u w:val="single"/>
        </w:rPr>
        <w:t>Предметы домашнего быта, которые являются источником потенциальной опасности для детей:</w:t>
      </w:r>
    </w:p>
    <w:p w:rsidR="00D037D5" w:rsidRPr="00863011" w:rsidRDefault="00D037D5" w:rsidP="00D037D5">
      <w:pPr>
        <w:jc w:val="both"/>
        <w:rPr>
          <w:rFonts w:ascii="Sylfaen" w:hAnsi="Sylfaen" w:cs="Times New Roman"/>
          <w:b/>
          <w:bCs/>
          <w:sz w:val="32"/>
          <w:szCs w:val="32"/>
        </w:rPr>
      </w:pPr>
      <w:r w:rsidRPr="00863011">
        <w:rPr>
          <w:rFonts w:ascii="Sylfaen" w:hAnsi="Sylfaen" w:cs="Times New Roman"/>
          <w:sz w:val="32"/>
          <w:szCs w:val="32"/>
        </w:rPr>
        <w:t>• Предметы, которыми детям категорически запрещается пользоваться (спички, газовые плиты, печка, электрические розетки, включённые электроприборы).</w:t>
      </w:r>
      <w:r w:rsidR="00C32798">
        <w:rPr>
          <w:rFonts w:ascii="Sylfaen" w:hAnsi="Sylfaen" w:cs="Times New Roman"/>
          <w:b/>
          <w:bCs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864235</wp:posOffset>
            </wp:positionV>
            <wp:extent cx="3336290" cy="3336290"/>
            <wp:effectExtent l="0" t="0" r="0" b="0"/>
            <wp:wrapTight wrapText="bothSides">
              <wp:wrapPolygon edited="0">
                <wp:start x="0" y="0"/>
                <wp:lineTo x="0" y="21460"/>
                <wp:lineTo x="21460" y="21460"/>
                <wp:lineTo x="21460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7821_fc61108b43faaf73bc690f05b211a267.jpg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6290" cy="3336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37D5" w:rsidRPr="00863011" w:rsidRDefault="00D037D5" w:rsidP="00D037D5">
      <w:pPr>
        <w:jc w:val="both"/>
        <w:rPr>
          <w:rFonts w:ascii="Sylfaen" w:hAnsi="Sylfaen" w:cs="Times New Roman"/>
          <w:b/>
          <w:bCs/>
          <w:sz w:val="32"/>
          <w:szCs w:val="32"/>
        </w:rPr>
      </w:pPr>
      <w:r w:rsidRPr="00863011">
        <w:rPr>
          <w:rFonts w:ascii="Sylfaen" w:hAnsi="Sylfaen" w:cs="Times New Roman"/>
          <w:sz w:val="32"/>
          <w:szCs w:val="32"/>
        </w:rPr>
        <w:t>• Предметы, с которыми, в зависимости от возраста детей, нужно научить правильно обращаться (иголка, ножницы, нож).</w:t>
      </w:r>
    </w:p>
    <w:p w:rsidR="00D037D5" w:rsidRDefault="00D037D5" w:rsidP="00D037D5">
      <w:pPr>
        <w:jc w:val="both"/>
        <w:rPr>
          <w:rFonts w:ascii="Sylfaen" w:hAnsi="Sylfaen" w:cs="Times New Roman"/>
          <w:sz w:val="32"/>
          <w:szCs w:val="32"/>
        </w:rPr>
      </w:pPr>
      <w:r w:rsidRPr="00863011">
        <w:rPr>
          <w:rFonts w:ascii="Sylfaen" w:hAnsi="Sylfaen" w:cs="Times New Roman"/>
          <w:sz w:val="32"/>
          <w:szCs w:val="32"/>
        </w:rPr>
        <w:t>• Предметы, которые взрослые должны хранить в недоступных для детей местах (бытовая химия, лекарства, спиртные напитки, сигареты, пищевые кислоты, режуще – колющие инструменты).</w:t>
      </w:r>
    </w:p>
    <w:p w:rsidR="00C32798" w:rsidRDefault="00C32798" w:rsidP="00D037D5">
      <w:pPr>
        <w:jc w:val="both"/>
        <w:rPr>
          <w:rFonts w:ascii="Sylfaen" w:hAnsi="Sylfaen" w:cs="Times New Roman"/>
          <w:sz w:val="32"/>
          <w:szCs w:val="32"/>
        </w:rPr>
      </w:pPr>
    </w:p>
    <w:p w:rsidR="00C32798" w:rsidRDefault="00C32798" w:rsidP="00D037D5">
      <w:pPr>
        <w:jc w:val="both"/>
        <w:rPr>
          <w:rFonts w:ascii="Sylfaen" w:hAnsi="Sylfaen" w:cs="Times New Roman"/>
          <w:sz w:val="32"/>
          <w:szCs w:val="32"/>
        </w:rPr>
      </w:pPr>
    </w:p>
    <w:p w:rsidR="00C32798" w:rsidRPr="00863011" w:rsidRDefault="00C32798" w:rsidP="00D037D5">
      <w:pPr>
        <w:jc w:val="both"/>
        <w:rPr>
          <w:rFonts w:ascii="Sylfaen" w:hAnsi="Sylfaen" w:cs="Times New Roman"/>
          <w:b/>
          <w:bCs/>
          <w:sz w:val="32"/>
          <w:szCs w:val="32"/>
        </w:rPr>
      </w:pPr>
    </w:p>
    <w:p w:rsidR="00D037D5" w:rsidRPr="00C32798" w:rsidRDefault="00D037D5" w:rsidP="00C32798">
      <w:pPr>
        <w:tabs>
          <w:tab w:val="left" w:pos="6887"/>
        </w:tabs>
        <w:jc w:val="both"/>
        <w:rPr>
          <w:rFonts w:ascii="Sylfaen" w:hAnsi="Sylfaen" w:cs="Times New Roman"/>
          <w:b/>
          <w:bCs/>
          <w:i/>
          <w:color w:val="FF0000"/>
          <w:sz w:val="32"/>
          <w:szCs w:val="32"/>
        </w:rPr>
      </w:pPr>
      <w:r w:rsidRPr="00C32798">
        <w:rPr>
          <w:rFonts w:ascii="Sylfaen" w:hAnsi="Sylfaen" w:cs="Times New Roman"/>
          <w:b/>
          <w:bCs/>
          <w:i/>
          <w:color w:val="FF0000"/>
          <w:sz w:val="32"/>
          <w:szCs w:val="32"/>
          <w:u w:val="single"/>
        </w:rPr>
        <w:lastRenderedPageBreak/>
        <w:t>Правила пользования электроприборами:</w:t>
      </w:r>
    </w:p>
    <w:p w:rsidR="00D037D5" w:rsidRPr="00863011" w:rsidRDefault="00D037D5" w:rsidP="00D037D5">
      <w:pPr>
        <w:jc w:val="both"/>
        <w:rPr>
          <w:rFonts w:ascii="Sylfaen" w:hAnsi="Sylfaen" w:cs="Times New Roman"/>
          <w:b/>
          <w:bCs/>
          <w:sz w:val="32"/>
          <w:szCs w:val="32"/>
        </w:rPr>
      </w:pPr>
      <w:r w:rsidRPr="00863011">
        <w:rPr>
          <w:rFonts w:ascii="Sylfaen" w:hAnsi="Sylfaen" w:cs="Times New Roman"/>
          <w:sz w:val="32"/>
          <w:szCs w:val="32"/>
        </w:rPr>
        <w:t>• Помни! Никогда не дотрагивайся до включённых электроприборов мокрыми руками. Не пользуйся водой вблизи включённых электроприборов (не поливай цветы в кашпо, висящем над телевизором).</w:t>
      </w:r>
    </w:p>
    <w:p w:rsidR="00D037D5" w:rsidRPr="00863011" w:rsidRDefault="00D037D5" w:rsidP="00D037D5">
      <w:pPr>
        <w:jc w:val="both"/>
        <w:rPr>
          <w:rFonts w:ascii="Sylfaen" w:hAnsi="Sylfaen" w:cs="Times New Roman"/>
          <w:b/>
          <w:bCs/>
          <w:sz w:val="32"/>
          <w:szCs w:val="32"/>
        </w:rPr>
      </w:pPr>
      <w:r w:rsidRPr="00863011">
        <w:rPr>
          <w:rFonts w:ascii="Sylfaen" w:hAnsi="Sylfaen" w:cs="Times New Roman"/>
          <w:sz w:val="32"/>
          <w:szCs w:val="32"/>
        </w:rPr>
        <w:t>• Не пользуйся самостоятельно розеткой.</w:t>
      </w:r>
    </w:p>
    <w:p w:rsidR="00D037D5" w:rsidRPr="00863011" w:rsidRDefault="00D037D5" w:rsidP="00D037D5">
      <w:pPr>
        <w:jc w:val="both"/>
        <w:rPr>
          <w:rFonts w:ascii="Sylfaen" w:hAnsi="Sylfaen" w:cs="Times New Roman"/>
          <w:b/>
          <w:bCs/>
          <w:sz w:val="32"/>
          <w:szCs w:val="32"/>
        </w:rPr>
      </w:pPr>
      <w:r w:rsidRPr="00863011">
        <w:rPr>
          <w:rFonts w:ascii="Sylfaen" w:hAnsi="Sylfaen" w:cs="Times New Roman"/>
          <w:sz w:val="32"/>
          <w:szCs w:val="32"/>
        </w:rPr>
        <w:t>• Не дотрагивайся до включённых электроприборов металлическими предметами.</w:t>
      </w:r>
    </w:p>
    <w:p w:rsidR="00D037D5" w:rsidRPr="00863011" w:rsidRDefault="00D037D5" w:rsidP="00D037D5">
      <w:pPr>
        <w:jc w:val="both"/>
        <w:rPr>
          <w:rFonts w:ascii="Sylfaen" w:hAnsi="Sylfaen" w:cs="Times New Roman"/>
          <w:b/>
          <w:bCs/>
          <w:sz w:val="32"/>
          <w:szCs w:val="32"/>
        </w:rPr>
      </w:pPr>
      <w:r w:rsidRPr="00863011">
        <w:rPr>
          <w:rFonts w:ascii="Sylfaen" w:hAnsi="Sylfaen" w:cs="Times New Roman"/>
          <w:sz w:val="32"/>
          <w:szCs w:val="32"/>
        </w:rPr>
        <w:t>• Не трогай электропровод.</w:t>
      </w:r>
    </w:p>
    <w:p w:rsidR="00D037D5" w:rsidRPr="00C32798" w:rsidRDefault="00D037D5" w:rsidP="00D037D5">
      <w:pPr>
        <w:jc w:val="both"/>
        <w:rPr>
          <w:rFonts w:ascii="Sylfaen" w:hAnsi="Sylfaen" w:cs="Times New Roman"/>
          <w:b/>
          <w:bCs/>
          <w:i/>
          <w:color w:val="FF0000"/>
          <w:sz w:val="32"/>
          <w:szCs w:val="32"/>
        </w:rPr>
      </w:pPr>
      <w:r w:rsidRPr="00C32798">
        <w:rPr>
          <w:rFonts w:ascii="Sylfaen" w:hAnsi="Sylfaen" w:cs="Times New Roman"/>
          <w:b/>
          <w:bCs/>
          <w:i/>
          <w:color w:val="FF0000"/>
          <w:sz w:val="32"/>
          <w:szCs w:val="32"/>
          <w:u w:val="single"/>
        </w:rPr>
        <w:t>Действия ребёнка при пожаре в доме:</w:t>
      </w:r>
    </w:p>
    <w:p w:rsidR="00D037D5" w:rsidRPr="00863011" w:rsidRDefault="00D037D5" w:rsidP="00D037D5">
      <w:pPr>
        <w:jc w:val="both"/>
        <w:rPr>
          <w:rFonts w:ascii="Sylfaen" w:hAnsi="Sylfaen" w:cs="Times New Roman"/>
          <w:b/>
          <w:bCs/>
          <w:sz w:val="32"/>
          <w:szCs w:val="32"/>
        </w:rPr>
      </w:pPr>
      <w:r w:rsidRPr="00863011">
        <w:rPr>
          <w:rFonts w:ascii="Sylfaen" w:hAnsi="Sylfaen" w:cs="Times New Roman"/>
          <w:sz w:val="32"/>
          <w:szCs w:val="32"/>
        </w:rPr>
        <w:t>• Быстро выбежать из квартиры, закрыть за собой дверь.</w:t>
      </w:r>
    </w:p>
    <w:p w:rsidR="00D037D5" w:rsidRPr="00863011" w:rsidRDefault="00C32798" w:rsidP="00D037D5">
      <w:pPr>
        <w:jc w:val="both"/>
        <w:rPr>
          <w:rFonts w:ascii="Sylfaen" w:hAnsi="Sylfaen" w:cs="Times New Roman"/>
          <w:b/>
          <w:bCs/>
          <w:sz w:val="32"/>
          <w:szCs w:val="32"/>
        </w:rPr>
      </w:pPr>
      <w:r>
        <w:rPr>
          <w:rFonts w:ascii="Sylfaen" w:hAnsi="Sylfae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-6709</wp:posOffset>
            </wp:positionH>
            <wp:positionV relativeFrom="paragraph">
              <wp:posOffset>-2098</wp:posOffset>
            </wp:positionV>
            <wp:extent cx="3156221" cy="2206487"/>
            <wp:effectExtent l="0" t="0" r="6350" b="381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7821_c3a33e401ce1226a598f2894b0cae1ce.jpg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6221" cy="22064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37D5" w:rsidRPr="00863011">
        <w:rPr>
          <w:rFonts w:ascii="Sylfaen" w:hAnsi="Sylfaen" w:cs="Times New Roman"/>
          <w:sz w:val="32"/>
          <w:szCs w:val="32"/>
        </w:rPr>
        <w:t>• Сообщить взрослым (соседям, просить позвонить их по телефону 01, маме на работу).</w:t>
      </w:r>
    </w:p>
    <w:p w:rsidR="00D037D5" w:rsidRPr="00863011" w:rsidRDefault="00D037D5" w:rsidP="00D037D5">
      <w:pPr>
        <w:jc w:val="both"/>
        <w:rPr>
          <w:rFonts w:ascii="Sylfaen" w:hAnsi="Sylfaen" w:cs="Times New Roman"/>
          <w:b/>
          <w:bCs/>
          <w:sz w:val="32"/>
          <w:szCs w:val="32"/>
        </w:rPr>
      </w:pPr>
      <w:r w:rsidRPr="00863011">
        <w:rPr>
          <w:rFonts w:ascii="Sylfaen" w:hAnsi="Sylfaen" w:cs="Times New Roman"/>
          <w:sz w:val="32"/>
          <w:szCs w:val="32"/>
        </w:rPr>
        <w:t>• В квартире много дыма – низко пригнувшись двигаться к двери, прикрывать нос и рот мокрым платком.</w:t>
      </w:r>
    </w:p>
    <w:p w:rsidR="00D037D5" w:rsidRPr="00863011" w:rsidRDefault="00D037D5" w:rsidP="00D037D5">
      <w:pPr>
        <w:jc w:val="both"/>
        <w:rPr>
          <w:rFonts w:ascii="Sylfaen" w:hAnsi="Sylfaen" w:cs="Times New Roman"/>
          <w:b/>
          <w:bCs/>
          <w:sz w:val="32"/>
          <w:szCs w:val="32"/>
        </w:rPr>
      </w:pPr>
      <w:r w:rsidRPr="00863011">
        <w:rPr>
          <w:rFonts w:ascii="Sylfaen" w:hAnsi="Sylfaen" w:cs="Times New Roman"/>
          <w:sz w:val="32"/>
          <w:szCs w:val="32"/>
        </w:rPr>
        <w:t>• Загорелась одежда – падать и, катаясь, сбивать огонь.</w:t>
      </w:r>
    </w:p>
    <w:p w:rsidR="00D037D5" w:rsidRPr="00863011" w:rsidRDefault="00D037D5" w:rsidP="00D037D5">
      <w:pPr>
        <w:jc w:val="both"/>
        <w:rPr>
          <w:rFonts w:ascii="Sylfaen" w:hAnsi="Sylfaen" w:cs="Times New Roman"/>
          <w:b/>
          <w:bCs/>
          <w:sz w:val="32"/>
          <w:szCs w:val="32"/>
        </w:rPr>
      </w:pPr>
      <w:r w:rsidRPr="00863011">
        <w:rPr>
          <w:rFonts w:ascii="Sylfaen" w:hAnsi="Sylfaen" w:cs="Times New Roman"/>
          <w:sz w:val="32"/>
          <w:szCs w:val="32"/>
        </w:rPr>
        <w:t>• Если в подъезде дым, надо сразу закрыть свою дверь, заткнуть все щели мокрыми тряпками.</w:t>
      </w:r>
    </w:p>
    <w:p w:rsidR="00D037D5" w:rsidRPr="00863011" w:rsidRDefault="00D037D5" w:rsidP="00D037D5">
      <w:pPr>
        <w:jc w:val="both"/>
        <w:rPr>
          <w:rFonts w:ascii="Sylfaen" w:hAnsi="Sylfaen" w:cs="Times New Roman"/>
          <w:b/>
          <w:bCs/>
          <w:sz w:val="32"/>
          <w:szCs w:val="32"/>
        </w:rPr>
      </w:pPr>
      <w:r w:rsidRPr="00863011">
        <w:rPr>
          <w:rFonts w:ascii="Sylfaen" w:hAnsi="Sylfaen" w:cs="Times New Roman"/>
          <w:sz w:val="32"/>
          <w:szCs w:val="32"/>
        </w:rPr>
        <w:t>• При пожаре нельзя пользоваться лифтом.</w:t>
      </w:r>
    </w:p>
    <w:p w:rsidR="00D037D5" w:rsidRDefault="00D037D5" w:rsidP="00D037D5">
      <w:pPr>
        <w:jc w:val="both"/>
        <w:rPr>
          <w:rFonts w:ascii="Sylfaen" w:hAnsi="Sylfaen" w:cs="Times New Roman"/>
          <w:sz w:val="32"/>
          <w:szCs w:val="32"/>
        </w:rPr>
      </w:pPr>
      <w:r w:rsidRPr="00863011">
        <w:rPr>
          <w:rFonts w:ascii="Sylfaen" w:hAnsi="Sylfaen" w:cs="Times New Roman"/>
          <w:sz w:val="32"/>
          <w:szCs w:val="32"/>
        </w:rPr>
        <w:t>• Не надо прятаться в шкаф, под стол, под кровать.</w:t>
      </w:r>
    </w:p>
    <w:p w:rsidR="00C32798" w:rsidRDefault="00C32798" w:rsidP="00D037D5">
      <w:pPr>
        <w:jc w:val="both"/>
        <w:rPr>
          <w:rFonts w:ascii="Sylfaen" w:hAnsi="Sylfaen" w:cs="Times New Roman"/>
          <w:sz w:val="32"/>
          <w:szCs w:val="32"/>
        </w:rPr>
      </w:pPr>
    </w:p>
    <w:p w:rsidR="00C32798" w:rsidRPr="00863011" w:rsidRDefault="00C32798" w:rsidP="00D037D5">
      <w:pPr>
        <w:jc w:val="both"/>
        <w:rPr>
          <w:rFonts w:ascii="Sylfaen" w:hAnsi="Sylfaen" w:cs="Times New Roman"/>
          <w:b/>
          <w:bCs/>
          <w:sz w:val="32"/>
          <w:szCs w:val="32"/>
        </w:rPr>
      </w:pPr>
    </w:p>
    <w:p w:rsidR="00D037D5" w:rsidRPr="00C32798" w:rsidRDefault="00D037D5" w:rsidP="00D037D5">
      <w:pPr>
        <w:jc w:val="both"/>
        <w:rPr>
          <w:rFonts w:ascii="Sylfaen" w:hAnsi="Sylfaen" w:cs="Times New Roman"/>
          <w:b/>
          <w:bCs/>
          <w:i/>
          <w:color w:val="FF0000"/>
          <w:sz w:val="32"/>
          <w:szCs w:val="32"/>
        </w:rPr>
      </w:pPr>
      <w:r w:rsidRPr="00C32798">
        <w:rPr>
          <w:rFonts w:ascii="Sylfaen" w:hAnsi="Sylfaen" w:cs="Times New Roman"/>
          <w:b/>
          <w:bCs/>
          <w:i/>
          <w:color w:val="FF0000"/>
          <w:sz w:val="32"/>
          <w:szCs w:val="32"/>
          <w:u w:val="single"/>
        </w:rPr>
        <w:lastRenderedPageBreak/>
        <w:t>Разговор ребёнка по телефону:</w:t>
      </w:r>
    </w:p>
    <w:p w:rsidR="00D037D5" w:rsidRPr="00863011" w:rsidRDefault="00D037D5" w:rsidP="00D037D5">
      <w:pPr>
        <w:jc w:val="both"/>
        <w:rPr>
          <w:rFonts w:ascii="Sylfaen" w:hAnsi="Sylfaen" w:cs="Times New Roman"/>
          <w:b/>
          <w:bCs/>
          <w:sz w:val="32"/>
          <w:szCs w:val="32"/>
        </w:rPr>
      </w:pPr>
      <w:r w:rsidRPr="00863011">
        <w:rPr>
          <w:rFonts w:ascii="Sylfaen" w:hAnsi="Sylfaen" w:cs="Times New Roman"/>
          <w:sz w:val="32"/>
          <w:szCs w:val="32"/>
        </w:rPr>
        <w:t>• Не называй незнакомым людям адрес твоей квартиры.</w:t>
      </w:r>
    </w:p>
    <w:p w:rsidR="00D037D5" w:rsidRPr="00863011" w:rsidRDefault="00D037D5" w:rsidP="00D037D5">
      <w:pPr>
        <w:jc w:val="both"/>
        <w:rPr>
          <w:rFonts w:ascii="Sylfaen" w:hAnsi="Sylfaen" w:cs="Times New Roman"/>
          <w:b/>
          <w:bCs/>
          <w:sz w:val="32"/>
          <w:szCs w:val="32"/>
        </w:rPr>
      </w:pPr>
      <w:r w:rsidRPr="00863011">
        <w:rPr>
          <w:rFonts w:ascii="Sylfaen" w:hAnsi="Sylfaen" w:cs="Times New Roman"/>
          <w:sz w:val="32"/>
          <w:szCs w:val="32"/>
        </w:rPr>
        <w:t>• Не называй номер своего телефона.</w:t>
      </w:r>
    </w:p>
    <w:p w:rsidR="00D037D5" w:rsidRDefault="00D037D5" w:rsidP="00D037D5">
      <w:pPr>
        <w:jc w:val="both"/>
        <w:rPr>
          <w:rFonts w:ascii="Sylfaen" w:hAnsi="Sylfaen" w:cs="Times New Roman"/>
          <w:sz w:val="32"/>
          <w:szCs w:val="32"/>
        </w:rPr>
      </w:pPr>
      <w:r w:rsidRPr="00863011">
        <w:rPr>
          <w:rFonts w:ascii="Sylfaen" w:hAnsi="Sylfaen" w:cs="Times New Roman"/>
          <w:sz w:val="32"/>
          <w:szCs w:val="32"/>
        </w:rPr>
        <w:t>• Не говори, что родителей нет дома.</w:t>
      </w:r>
    </w:p>
    <w:p w:rsidR="00C32798" w:rsidRPr="00863011" w:rsidRDefault="00C32798" w:rsidP="00D037D5">
      <w:pPr>
        <w:jc w:val="both"/>
        <w:rPr>
          <w:rFonts w:ascii="Sylfaen" w:hAnsi="Sylfaen" w:cs="Times New Roman"/>
          <w:b/>
          <w:bCs/>
          <w:sz w:val="32"/>
          <w:szCs w:val="32"/>
        </w:rPr>
      </w:pPr>
    </w:p>
    <w:p w:rsidR="00D037D5" w:rsidRPr="00C32798" w:rsidRDefault="00D037D5" w:rsidP="00D037D5">
      <w:pPr>
        <w:jc w:val="both"/>
        <w:rPr>
          <w:rFonts w:ascii="Sylfaen" w:hAnsi="Sylfaen" w:cs="Times New Roman"/>
          <w:b/>
          <w:bCs/>
          <w:i/>
          <w:color w:val="FF0000"/>
          <w:sz w:val="32"/>
          <w:szCs w:val="32"/>
        </w:rPr>
      </w:pPr>
      <w:r w:rsidRPr="00C32798">
        <w:rPr>
          <w:rFonts w:ascii="Sylfaen" w:hAnsi="Sylfaen" w:cs="Times New Roman"/>
          <w:b/>
          <w:bCs/>
          <w:i/>
          <w:color w:val="FF0000"/>
          <w:sz w:val="32"/>
          <w:szCs w:val="32"/>
          <w:u w:val="single"/>
        </w:rPr>
        <w:t>Если постучали в дверь:</w:t>
      </w:r>
    </w:p>
    <w:p w:rsidR="00D037D5" w:rsidRPr="00863011" w:rsidRDefault="00D037D5" w:rsidP="00D037D5">
      <w:pPr>
        <w:jc w:val="both"/>
        <w:rPr>
          <w:rFonts w:ascii="Sylfaen" w:hAnsi="Sylfaen" w:cs="Times New Roman"/>
          <w:b/>
          <w:bCs/>
          <w:sz w:val="32"/>
          <w:szCs w:val="32"/>
        </w:rPr>
      </w:pPr>
      <w:r w:rsidRPr="00863011">
        <w:rPr>
          <w:rFonts w:ascii="Sylfaen" w:hAnsi="Sylfaen" w:cs="Times New Roman"/>
          <w:sz w:val="32"/>
          <w:szCs w:val="32"/>
        </w:rPr>
        <w:t>• Не открывай дверь незнакомому человеку.</w:t>
      </w:r>
    </w:p>
    <w:p w:rsidR="00D037D5" w:rsidRPr="00863011" w:rsidRDefault="00863011" w:rsidP="00D037D5">
      <w:pPr>
        <w:jc w:val="both"/>
        <w:rPr>
          <w:rFonts w:ascii="Sylfaen" w:hAnsi="Sylfaen" w:cs="Times New Roman"/>
          <w:b/>
          <w:bCs/>
          <w:sz w:val="32"/>
          <w:szCs w:val="32"/>
        </w:rPr>
      </w:pPr>
      <w:r w:rsidRPr="00863011">
        <w:rPr>
          <w:rFonts w:ascii="Sylfaen" w:hAnsi="Sylfaen" w:cs="Times New Roman"/>
          <w:sz w:val="32"/>
          <w:szCs w:val="32"/>
        </w:rPr>
        <w:t>• На вопрос: «Ты один дома?</w:t>
      </w:r>
      <w:r w:rsidR="00D037D5" w:rsidRPr="00863011">
        <w:rPr>
          <w:rFonts w:ascii="Sylfaen" w:hAnsi="Sylfaen" w:cs="Times New Roman"/>
          <w:sz w:val="32"/>
          <w:szCs w:val="32"/>
        </w:rPr>
        <w:t>» – отвечай всегда «Нет, не один: бабушка отдыхает (мама в ванной и т. п.).</w:t>
      </w:r>
      <w:r w:rsidR="00C32798">
        <w:rPr>
          <w:rFonts w:ascii="Sylfaen" w:hAnsi="Sylfaen" w:cs="Times New Roman"/>
          <w:b/>
          <w:bCs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573405</wp:posOffset>
            </wp:positionV>
            <wp:extent cx="3186430" cy="257746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7821_87e80725a170f19dce20bbc937a4fea3.jpg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6430" cy="2577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37D5" w:rsidRPr="00863011" w:rsidRDefault="00D037D5" w:rsidP="00D037D5">
      <w:pPr>
        <w:jc w:val="both"/>
        <w:rPr>
          <w:rFonts w:ascii="Sylfaen" w:hAnsi="Sylfaen" w:cs="Times New Roman"/>
          <w:b/>
          <w:bCs/>
          <w:sz w:val="32"/>
          <w:szCs w:val="32"/>
        </w:rPr>
      </w:pPr>
      <w:r w:rsidRPr="00863011">
        <w:rPr>
          <w:rFonts w:ascii="Sylfaen" w:hAnsi="Sylfaen" w:cs="Times New Roman"/>
          <w:sz w:val="32"/>
          <w:szCs w:val="32"/>
        </w:rPr>
        <w:t>• Не поддавайся ни на какие уговоры и просьбы открыть дверь. А при необходимости позвони соседям и скажи, что кто-то хочет войти в твою квартиру.</w:t>
      </w:r>
    </w:p>
    <w:p w:rsidR="00D037D5" w:rsidRPr="00863011" w:rsidRDefault="00D037D5" w:rsidP="00D037D5">
      <w:pPr>
        <w:jc w:val="both"/>
        <w:rPr>
          <w:rFonts w:ascii="Sylfaen" w:hAnsi="Sylfaen" w:cs="Times New Roman"/>
          <w:b/>
          <w:bCs/>
          <w:sz w:val="32"/>
          <w:szCs w:val="32"/>
        </w:rPr>
      </w:pPr>
      <w:r w:rsidRPr="00863011">
        <w:rPr>
          <w:rFonts w:ascii="Sylfaen" w:hAnsi="Sylfaen" w:cs="Times New Roman"/>
          <w:sz w:val="32"/>
          <w:szCs w:val="32"/>
        </w:rPr>
        <w:t>• Если злоумышленники пытаются сломать дверь – вызывай милицию по телефону 02 или зови на помощь из окна.</w:t>
      </w:r>
    </w:p>
    <w:p w:rsidR="00CE193B" w:rsidRDefault="00CE193B" w:rsidP="00D037D5">
      <w:pPr>
        <w:jc w:val="both"/>
        <w:rPr>
          <w:rFonts w:ascii="Sylfaen" w:hAnsi="Sylfaen" w:cs="Times New Roman"/>
          <w:sz w:val="32"/>
          <w:szCs w:val="32"/>
        </w:rPr>
      </w:pPr>
    </w:p>
    <w:p w:rsidR="00C32798" w:rsidRPr="00C32798" w:rsidRDefault="00C32798" w:rsidP="00C32798">
      <w:pPr>
        <w:jc w:val="right"/>
        <w:rPr>
          <w:rFonts w:ascii="Sylfaen" w:hAnsi="Sylfaen" w:cs="Times New Roman"/>
          <w:i/>
          <w:sz w:val="28"/>
          <w:szCs w:val="28"/>
        </w:rPr>
      </w:pPr>
      <w:bookmarkStart w:id="0" w:name="_GoBack"/>
      <w:bookmarkEnd w:id="0"/>
    </w:p>
    <w:sectPr w:rsidR="00C32798" w:rsidRPr="00C327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073E4F"/>
    <w:multiLevelType w:val="multilevel"/>
    <w:tmpl w:val="2A1CC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2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7D5"/>
    <w:rsid w:val="00422295"/>
    <w:rsid w:val="005A18AE"/>
    <w:rsid w:val="00863011"/>
    <w:rsid w:val="00C32798"/>
    <w:rsid w:val="00CE193B"/>
    <w:rsid w:val="00D03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03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Папа</dc:creator>
  <cp:keywords/>
  <dc:description/>
  <cp:lastModifiedBy>АЛЕКСАНДР</cp:lastModifiedBy>
  <cp:revision>5</cp:revision>
  <dcterms:created xsi:type="dcterms:W3CDTF">2017-02-14T17:43:00Z</dcterms:created>
  <dcterms:modified xsi:type="dcterms:W3CDTF">2020-12-06T10:58:00Z</dcterms:modified>
</cp:coreProperties>
</file>